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6C6B" w14:textId="42C695AE" w:rsidR="00E352E4" w:rsidRPr="00B162F0" w:rsidRDefault="00B162F0" w:rsidP="00B162F0">
      <w:pPr>
        <w:pStyle w:val="TreA"/>
        <w:spacing w:line="300" w:lineRule="auto"/>
        <w:ind w:left="5103"/>
        <w:contextualSpacing/>
        <w:rPr>
          <w:rFonts w:ascii="Calibri" w:eastAsia="Calibri" w:hAnsi="Calibri" w:cs="Calibri"/>
          <w:bCs/>
          <w:noProof/>
          <w:lang w:val="pl-PL"/>
        </w:rPr>
      </w:pPr>
      <w:r>
        <w:rPr>
          <w:rFonts w:ascii="Calibri" w:hAnsi="Calibri"/>
          <w:bCs/>
          <w:noProof/>
          <w:lang w:val="pl-PL"/>
        </w:rPr>
        <w:t>Załącznik</w:t>
      </w:r>
    </w:p>
    <w:p w14:paraId="7C9E157E" w14:textId="5E94F328" w:rsidR="00E352E4" w:rsidRPr="00B162F0" w:rsidRDefault="00376E77" w:rsidP="00B162F0">
      <w:pPr>
        <w:pStyle w:val="TreA"/>
        <w:spacing w:line="300" w:lineRule="auto"/>
        <w:ind w:left="5103"/>
        <w:contextualSpacing/>
        <w:rPr>
          <w:rFonts w:ascii="Calibri" w:eastAsia="Calibri" w:hAnsi="Calibri" w:cs="Calibri"/>
          <w:bCs/>
          <w:noProof/>
          <w:lang w:val="pl-PL"/>
        </w:rPr>
      </w:pPr>
      <w:r w:rsidRPr="00B162F0">
        <w:rPr>
          <w:rFonts w:ascii="Calibri" w:hAnsi="Calibri"/>
          <w:bCs/>
          <w:noProof/>
          <w:lang w:val="pl-PL"/>
        </w:rPr>
        <w:t xml:space="preserve">do Zarządzenia nr </w:t>
      </w:r>
      <w:r w:rsidR="003D041D">
        <w:rPr>
          <w:rFonts w:ascii="Calibri" w:hAnsi="Calibri"/>
          <w:bCs/>
          <w:noProof/>
          <w:lang w:val="pl-PL"/>
        </w:rPr>
        <w:t>1569/2022</w:t>
      </w:r>
    </w:p>
    <w:p w14:paraId="57AB6DB2" w14:textId="77777777" w:rsidR="00E352E4" w:rsidRPr="00B162F0" w:rsidRDefault="00376E77" w:rsidP="00B162F0">
      <w:pPr>
        <w:pStyle w:val="TreA"/>
        <w:spacing w:line="300" w:lineRule="auto"/>
        <w:ind w:left="5103"/>
        <w:contextualSpacing/>
        <w:rPr>
          <w:rFonts w:ascii="Calibri" w:eastAsia="Calibri" w:hAnsi="Calibri" w:cs="Calibri"/>
          <w:bCs/>
          <w:noProof/>
          <w:lang w:val="pl-PL"/>
        </w:rPr>
      </w:pPr>
      <w:r w:rsidRPr="00B162F0">
        <w:rPr>
          <w:rFonts w:ascii="Calibri" w:hAnsi="Calibri"/>
          <w:bCs/>
          <w:noProof/>
          <w:lang w:val="pl-PL"/>
        </w:rPr>
        <w:t>Prezydenta m.st. Warszawy</w:t>
      </w:r>
    </w:p>
    <w:p w14:paraId="669C274B" w14:textId="0B659170" w:rsidR="00E352E4" w:rsidRPr="00B162F0" w:rsidRDefault="00376E77" w:rsidP="00B162F0">
      <w:pPr>
        <w:pStyle w:val="TreA"/>
        <w:spacing w:after="240" w:line="300" w:lineRule="auto"/>
        <w:ind w:left="5103"/>
        <w:rPr>
          <w:rFonts w:ascii="Calibri" w:eastAsia="Calibri" w:hAnsi="Calibri" w:cs="Calibri"/>
          <w:bCs/>
          <w:noProof/>
          <w:lang w:val="pl-PL"/>
        </w:rPr>
      </w:pPr>
      <w:r w:rsidRPr="00B162F0">
        <w:rPr>
          <w:rFonts w:ascii="Calibri" w:hAnsi="Calibri"/>
          <w:bCs/>
          <w:noProof/>
          <w:lang w:val="pl-PL"/>
        </w:rPr>
        <w:t xml:space="preserve">z </w:t>
      </w:r>
      <w:r w:rsidR="003D041D">
        <w:rPr>
          <w:rFonts w:ascii="Calibri" w:hAnsi="Calibri"/>
          <w:bCs/>
          <w:noProof/>
          <w:lang w:val="pl-PL"/>
        </w:rPr>
        <w:t>14.10.2022</w:t>
      </w:r>
      <w:bookmarkStart w:id="0" w:name="_GoBack"/>
      <w:bookmarkEnd w:id="0"/>
      <w:r w:rsidRPr="00B162F0">
        <w:rPr>
          <w:rFonts w:ascii="Calibri" w:hAnsi="Calibri"/>
          <w:bCs/>
          <w:noProof/>
          <w:lang w:val="pl-PL"/>
        </w:rPr>
        <w:t xml:space="preserve"> r.</w:t>
      </w:r>
    </w:p>
    <w:p w14:paraId="306E6C64" w14:textId="30983425" w:rsidR="00E352E4" w:rsidRPr="00D24CCF" w:rsidRDefault="007D11E9" w:rsidP="00B162F0">
      <w:pPr>
        <w:pStyle w:val="TreA"/>
        <w:spacing w:line="300" w:lineRule="auto"/>
        <w:contextualSpacing/>
        <w:jc w:val="center"/>
        <w:rPr>
          <w:rFonts w:ascii="Calibri" w:eastAsia="Calibri" w:hAnsi="Calibri" w:cs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>Prezydent</w:t>
      </w:r>
      <w:r w:rsidR="00376E77" w:rsidRPr="00D24CCF">
        <w:rPr>
          <w:rFonts w:ascii="Calibri" w:hAnsi="Calibri"/>
          <w:b/>
          <w:bCs/>
          <w:noProof/>
          <w:lang w:val="pl-PL"/>
        </w:rPr>
        <w:t xml:space="preserve"> m.st. Warszawy </w:t>
      </w:r>
    </w:p>
    <w:p w14:paraId="174109B4" w14:textId="77777777" w:rsidR="00E352E4" w:rsidRPr="00D24CCF" w:rsidRDefault="00376E77" w:rsidP="00B162F0">
      <w:pPr>
        <w:pStyle w:val="TreA"/>
        <w:spacing w:line="300" w:lineRule="auto"/>
        <w:contextualSpacing/>
        <w:jc w:val="center"/>
        <w:rPr>
          <w:rFonts w:ascii="Calibri" w:eastAsia="Calibri" w:hAnsi="Calibri" w:cs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 xml:space="preserve">ogłasza konkurs na kandydata na stanowisko </w:t>
      </w:r>
    </w:p>
    <w:p w14:paraId="351DFBE8" w14:textId="4030CDD5" w:rsidR="00E352E4" w:rsidRPr="00D24CCF" w:rsidRDefault="00376E77" w:rsidP="00B162F0">
      <w:pPr>
        <w:pStyle w:val="TreA"/>
        <w:spacing w:line="300" w:lineRule="auto"/>
        <w:contextualSpacing/>
        <w:jc w:val="center"/>
        <w:rPr>
          <w:rFonts w:ascii="Calibri" w:hAnsi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 xml:space="preserve">dyrektora Teatru </w:t>
      </w:r>
      <w:r w:rsidR="00344E42" w:rsidRPr="00D24CCF">
        <w:rPr>
          <w:rFonts w:ascii="Calibri" w:hAnsi="Calibri"/>
          <w:b/>
          <w:bCs/>
          <w:noProof/>
          <w:lang w:val="pl-PL"/>
        </w:rPr>
        <w:t>Rozmaitości</w:t>
      </w:r>
    </w:p>
    <w:p w14:paraId="2B5541AB" w14:textId="274E7780" w:rsidR="00882BAD" w:rsidRPr="00D24CCF" w:rsidRDefault="00882BAD" w:rsidP="00B162F0">
      <w:pPr>
        <w:pStyle w:val="TreA"/>
        <w:spacing w:after="240" w:line="300" w:lineRule="auto"/>
        <w:jc w:val="center"/>
        <w:rPr>
          <w:rFonts w:ascii="Calibri" w:eastAsia="Calibri" w:hAnsi="Calibri" w:cs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>ul. Marszałkowska 8 w Warszawie</w:t>
      </w:r>
    </w:p>
    <w:p w14:paraId="301EECFE" w14:textId="26D7C61D" w:rsidR="00E352E4" w:rsidRPr="00D24CCF" w:rsidRDefault="00377CAC" w:rsidP="00B162F0">
      <w:pPr>
        <w:pStyle w:val="TreA"/>
        <w:spacing w:after="240" w:line="300" w:lineRule="auto"/>
        <w:rPr>
          <w:rFonts w:ascii="Calibri" w:eastAsia="Calibri" w:hAnsi="Calibri" w:cs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Prezydent</w:t>
      </w:r>
      <w:r w:rsidR="00376E77" w:rsidRPr="00D24CCF">
        <w:rPr>
          <w:rFonts w:ascii="Calibri" w:hAnsi="Calibri"/>
          <w:noProof/>
          <w:lang w:val="pl-PL"/>
        </w:rPr>
        <w:t xml:space="preserve"> m.st. Warszawy ogłasza konkurs na kandydata na stanowisko dyrektora </w:t>
      </w:r>
      <w:r w:rsidR="00344E42" w:rsidRPr="00D24CCF">
        <w:rPr>
          <w:rFonts w:ascii="Calibri" w:hAnsi="Calibri"/>
          <w:noProof/>
          <w:lang w:val="pl-PL"/>
        </w:rPr>
        <w:t>Teatru Rozmaitości</w:t>
      </w:r>
      <w:r w:rsidR="00401F33" w:rsidRPr="00D24CCF">
        <w:rPr>
          <w:rFonts w:ascii="Calibri" w:hAnsi="Calibri"/>
          <w:noProof/>
          <w:lang w:val="pl-PL"/>
        </w:rPr>
        <w:t xml:space="preserve">, </w:t>
      </w:r>
      <w:r w:rsidR="00376E77" w:rsidRPr="00D24CCF">
        <w:rPr>
          <w:rFonts w:ascii="Calibri" w:hAnsi="Calibri"/>
          <w:noProof/>
          <w:lang w:val="pl-PL"/>
        </w:rPr>
        <w:t>zwanego dalej „Teatrem”</w:t>
      </w:r>
      <w:r w:rsidR="00606E16" w:rsidRPr="00D24CCF">
        <w:rPr>
          <w:rFonts w:ascii="Calibri" w:hAnsi="Calibri"/>
          <w:noProof/>
          <w:lang w:val="pl-PL"/>
        </w:rPr>
        <w:t xml:space="preserve"> na pięć sezonów artystycznych 202</w:t>
      </w:r>
      <w:r w:rsidR="0012165A" w:rsidRPr="00D24CCF">
        <w:rPr>
          <w:rFonts w:ascii="Calibri" w:hAnsi="Calibri"/>
          <w:noProof/>
          <w:lang w:val="pl-PL"/>
        </w:rPr>
        <w:t>3</w:t>
      </w:r>
      <w:r w:rsidR="00606E16" w:rsidRPr="00D24CCF">
        <w:rPr>
          <w:rFonts w:ascii="Calibri" w:hAnsi="Calibri"/>
          <w:noProof/>
          <w:lang w:val="pl-PL"/>
        </w:rPr>
        <w:t>-202</w:t>
      </w:r>
      <w:r w:rsidR="0012165A" w:rsidRPr="00D24CCF">
        <w:rPr>
          <w:rFonts w:ascii="Calibri" w:hAnsi="Calibri"/>
          <w:noProof/>
          <w:lang w:val="pl-PL"/>
        </w:rPr>
        <w:t>8</w:t>
      </w:r>
      <w:r w:rsidR="00376E77" w:rsidRPr="00D24CCF">
        <w:rPr>
          <w:rFonts w:ascii="Calibri" w:hAnsi="Calibri"/>
          <w:noProof/>
          <w:lang w:val="pl-PL"/>
        </w:rPr>
        <w:t xml:space="preserve">. </w:t>
      </w:r>
    </w:p>
    <w:p w14:paraId="3A3D0A50" w14:textId="3EB20192" w:rsidR="00E352E4" w:rsidRPr="00D24CCF" w:rsidRDefault="00376E77" w:rsidP="00B162F0">
      <w:pPr>
        <w:pStyle w:val="TreA"/>
        <w:spacing w:line="300" w:lineRule="auto"/>
        <w:contextualSpacing/>
        <w:rPr>
          <w:rFonts w:ascii="Calibri" w:eastAsia="Calibri" w:hAnsi="Calibri" w:cs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 xml:space="preserve">I. Warunkiem przystąpienia do konkursu na kandydata na stanowisko dyrektora Teatru jest </w:t>
      </w:r>
      <w:r w:rsidR="004A2C14" w:rsidRPr="00D24CCF">
        <w:rPr>
          <w:rFonts w:ascii="Calibri" w:hAnsi="Calibri"/>
          <w:b/>
          <w:bCs/>
          <w:noProof/>
          <w:lang w:val="pl-PL"/>
        </w:rPr>
        <w:t>posiadanie następującyc</w:t>
      </w:r>
      <w:r w:rsidR="0039579F" w:rsidRPr="00D24CCF">
        <w:rPr>
          <w:rFonts w:ascii="Calibri" w:hAnsi="Calibri"/>
          <w:b/>
          <w:bCs/>
          <w:noProof/>
          <w:lang w:val="pl-PL"/>
        </w:rPr>
        <w:t>h</w:t>
      </w:r>
      <w:r w:rsidR="004A2C14" w:rsidRPr="00D24CCF">
        <w:rPr>
          <w:rFonts w:ascii="Calibri" w:hAnsi="Calibri"/>
          <w:b/>
          <w:bCs/>
          <w:noProof/>
          <w:lang w:val="pl-PL"/>
        </w:rPr>
        <w:t xml:space="preserve"> kwalifikacji</w:t>
      </w:r>
      <w:r w:rsidRPr="00D24CCF">
        <w:rPr>
          <w:rFonts w:ascii="Calibri" w:hAnsi="Calibri"/>
          <w:b/>
          <w:bCs/>
          <w:noProof/>
          <w:lang w:val="pl-PL"/>
        </w:rPr>
        <w:t>:</w:t>
      </w:r>
    </w:p>
    <w:p w14:paraId="6531CFB6" w14:textId="19032B68" w:rsidR="00E352E4" w:rsidRPr="00D24CCF" w:rsidRDefault="00376E77" w:rsidP="00B162F0">
      <w:pPr>
        <w:pStyle w:val="TreA"/>
        <w:numPr>
          <w:ilvl w:val="0"/>
          <w:numId w:val="21"/>
        </w:numPr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wykształcenie wyższe</w:t>
      </w:r>
      <w:r w:rsidR="00401F33" w:rsidRPr="00D24CCF">
        <w:rPr>
          <w:rStyle w:val="BrakB"/>
          <w:rFonts w:ascii="Calibri" w:hAnsi="Calibri"/>
          <w:noProof/>
          <w:lang w:val="pl-PL"/>
        </w:rPr>
        <w:t>,</w:t>
      </w:r>
      <w:r w:rsidRPr="00D24CCF">
        <w:rPr>
          <w:rStyle w:val="BrakB"/>
          <w:rFonts w:ascii="Calibri" w:hAnsi="Calibri"/>
          <w:noProof/>
          <w:lang w:val="pl-PL"/>
        </w:rPr>
        <w:t xml:space="preserve"> co najmniej magisterskie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42FA72F3" w14:textId="75E455CD" w:rsidR="00E352E4" w:rsidRPr="00D24CCF" w:rsidRDefault="00376E77" w:rsidP="00B162F0">
      <w:pPr>
        <w:pStyle w:val="TreA"/>
        <w:numPr>
          <w:ilvl w:val="0"/>
          <w:numId w:val="21"/>
        </w:numPr>
        <w:tabs>
          <w:tab w:val="left" w:pos="900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 xml:space="preserve">minimum 5-letnie doświadczenie przy tworzeniu projektów </w:t>
      </w:r>
      <w:r w:rsidR="0039579F" w:rsidRPr="00D24CCF">
        <w:rPr>
          <w:rStyle w:val="BrakB"/>
          <w:rFonts w:ascii="Calibri" w:hAnsi="Calibri"/>
          <w:noProof/>
          <w:lang w:val="pl-PL"/>
        </w:rPr>
        <w:t xml:space="preserve">teatralnych, pracy w instytucji kultury lub </w:t>
      </w:r>
      <w:r w:rsidRPr="00D24CCF">
        <w:rPr>
          <w:rStyle w:val="BrakB"/>
          <w:rFonts w:ascii="Calibri" w:hAnsi="Calibri"/>
          <w:noProof/>
          <w:lang w:val="pl-PL"/>
        </w:rPr>
        <w:t>organizacji pozarządowej w obszarze kultury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1D18BB75" w14:textId="69DEF0DB" w:rsidR="00E352E4" w:rsidRPr="00D24CCF" w:rsidRDefault="00376E77" w:rsidP="00B162F0">
      <w:pPr>
        <w:pStyle w:val="TreA"/>
        <w:numPr>
          <w:ilvl w:val="0"/>
          <w:numId w:val="21"/>
        </w:numPr>
        <w:tabs>
          <w:tab w:val="left" w:pos="900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minimum 5-letnie doświadczenie w zarządzaniu zespołem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58DC2F8D" w14:textId="265BB946" w:rsidR="00E352E4" w:rsidRPr="00D24CCF" w:rsidRDefault="00376E77" w:rsidP="00B162F0">
      <w:pPr>
        <w:pStyle w:val="TreA"/>
        <w:numPr>
          <w:ilvl w:val="0"/>
          <w:numId w:val="21"/>
        </w:numPr>
        <w:tabs>
          <w:tab w:val="left" w:pos="900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stan zdrowia pozwalający na wykonywanie pracy na stanowisku kierowniczym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121908F8" w14:textId="74DF88D9" w:rsidR="00E352E4" w:rsidRPr="00D24CCF" w:rsidRDefault="00376E77" w:rsidP="00B162F0">
      <w:pPr>
        <w:pStyle w:val="TreA"/>
        <w:numPr>
          <w:ilvl w:val="0"/>
          <w:numId w:val="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pełna zdolność do czynności prawnych oraz korzystanie z pełni praw publicznych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0E1E46E0" w14:textId="2B9AB322" w:rsidR="00E352E4" w:rsidRPr="00D24CCF" w:rsidRDefault="00376E77" w:rsidP="00B162F0">
      <w:pPr>
        <w:pStyle w:val="TreA"/>
        <w:numPr>
          <w:ilvl w:val="0"/>
          <w:numId w:val="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znajomość przynajmniej jednego język</w:t>
      </w:r>
      <w:r w:rsidR="00522165">
        <w:rPr>
          <w:rStyle w:val="BrakB"/>
          <w:rFonts w:ascii="Calibri" w:hAnsi="Calibri"/>
          <w:noProof/>
          <w:lang w:val="pl-PL"/>
        </w:rPr>
        <w:t>a obcego w stopniu zaawansowanym;</w:t>
      </w:r>
    </w:p>
    <w:p w14:paraId="3A91B420" w14:textId="77777777" w:rsidR="00E352E4" w:rsidRPr="00D24CCF" w:rsidRDefault="00376E77" w:rsidP="00B162F0">
      <w:pPr>
        <w:pStyle w:val="DomylneA"/>
        <w:numPr>
          <w:ilvl w:val="0"/>
          <w:numId w:val="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after="240" w:line="300" w:lineRule="auto"/>
        <w:ind w:left="714" w:hanging="357"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złożenie w terminie kompletu wymaganych dokument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w.</w:t>
      </w:r>
    </w:p>
    <w:p w14:paraId="6897F42D" w14:textId="66D3937C" w:rsidR="00E352E4" w:rsidRPr="00D24CCF" w:rsidRDefault="004A2C14" w:rsidP="00B162F0">
      <w:pPr>
        <w:pStyle w:val="TreA"/>
        <w:spacing w:line="300" w:lineRule="auto"/>
        <w:contextualSpacing/>
        <w:rPr>
          <w:rFonts w:ascii="Calibri" w:eastAsia="Calibri" w:hAnsi="Calibri" w:cs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>II</w:t>
      </w:r>
      <w:r w:rsidR="00376E77" w:rsidRPr="00D24CCF">
        <w:rPr>
          <w:rFonts w:ascii="Calibri" w:hAnsi="Calibri"/>
          <w:b/>
          <w:bCs/>
          <w:noProof/>
          <w:lang w:val="pl-PL"/>
        </w:rPr>
        <w:t>.</w:t>
      </w:r>
      <w:r w:rsidR="00FE16CD" w:rsidRPr="00D24CCF">
        <w:rPr>
          <w:rFonts w:ascii="Calibri" w:hAnsi="Calibri"/>
          <w:b/>
          <w:bCs/>
          <w:noProof/>
          <w:lang w:val="pl-PL"/>
        </w:rPr>
        <w:t xml:space="preserve"> </w:t>
      </w:r>
      <w:r w:rsidR="0012165A" w:rsidRPr="00D24CCF">
        <w:rPr>
          <w:rFonts w:ascii="Calibri" w:hAnsi="Calibri"/>
          <w:b/>
          <w:bCs/>
          <w:noProof/>
          <w:lang w:val="pl-PL"/>
        </w:rPr>
        <w:t>Preferowane u</w:t>
      </w:r>
      <w:r w:rsidR="00FE16CD" w:rsidRPr="00D24CCF">
        <w:rPr>
          <w:rFonts w:ascii="Calibri" w:hAnsi="Calibri"/>
          <w:b/>
          <w:bCs/>
          <w:noProof/>
          <w:lang w:val="pl-PL"/>
        </w:rPr>
        <w:t>miejętności i kompetencje</w:t>
      </w:r>
      <w:r w:rsidRPr="00D24CCF">
        <w:rPr>
          <w:rFonts w:ascii="Calibri" w:hAnsi="Calibri"/>
          <w:b/>
          <w:bCs/>
          <w:noProof/>
          <w:lang w:val="pl-PL"/>
        </w:rPr>
        <w:t xml:space="preserve"> kandydat</w:t>
      </w:r>
      <w:r w:rsidR="0012165A" w:rsidRPr="00D24CCF">
        <w:rPr>
          <w:rFonts w:ascii="Calibri" w:hAnsi="Calibri"/>
          <w:b/>
          <w:bCs/>
          <w:noProof/>
          <w:lang w:val="pl-PL"/>
        </w:rPr>
        <w:t>a</w:t>
      </w:r>
      <w:r w:rsidRPr="00D24CCF">
        <w:rPr>
          <w:rFonts w:ascii="Calibri" w:hAnsi="Calibri"/>
          <w:b/>
          <w:bCs/>
          <w:noProof/>
          <w:lang w:val="pl-PL"/>
        </w:rPr>
        <w:t xml:space="preserve"> na dyrektora Teatru</w:t>
      </w:r>
      <w:r w:rsidR="00B162F0">
        <w:rPr>
          <w:rFonts w:ascii="Calibri" w:hAnsi="Calibri"/>
          <w:b/>
          <w:bCs/>
          <w:noProof/>
          <w:lang w:val="pl-PL"/>
        </w:rPr>
        <w:t>:</w:t>
      </w:r>
    </w:p>
    <w:p w14:paraId="51FF8A88" w14:textId="11946EB8" w:rsidR="00E352E4" w:rsidRPr="00D24CCF" w:rsidRDefault="001E272F" w:rsidP="00B162F0">
      <w:pPr>
        <w:pStyle w:val="TreA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 xml:space="preserve">doświadczenie w </w:t>
      </w:r>
      <w:r w:rsidR="00376E77" w:rsidRPr="00D24CCF">
        <w:rPr>
          <w:rStyle w:val="BrakB"/>
          <w:rFonts w:ascii="Calibri" w:hAnsi="Calibri"/>
          <w:noProof/>
          <w:lang w:val="pl-PL"/>
        </w:rPr>
        <w:t>zarządzani</w:t>
      </w:r>
      <w:r w:rsidRPr="00D24CCF">
        <w:rPr>
          <w:rStyle w:val="BrakB"/>
          <w:rFonts w:ascii="Calibri" w:hAnsi="Calibri"/>
          <w:noProof/>
          <w:lang w:val="pl-PL"/>
        </w:rPr>
        <w:t>u</w:t>
      </w:r>
      <w:r w:rsidR="00376E77" w:rsidRPr="00D24CCF">
        <w:rPr>
          <w:rStyle w:val="BrakB"/>
          <w:rFonts w:ascii="Calibri" w:hAnsi="Calibri"/>
          <w:noProof/>
          <w:lang w:val="pl-PL"/>
        </w:rPr>
        <w:t xml:space="preserve"> zespołem nie mniejszym niż</w:t>
      </w:r>
      <w:r w:rsidR="00066D7F" w:rsidRPr="00D24CCF">
        <w:rPr>
          <w:rStyle w:val="BrakB"/>
          <w:rFonts w:ascii="Calibri" w:hAnsi="Calibri"/>
          <w:noProof/>
          <w:lang w:val="pl-PL"/>
        </w:rPr>
        <w:t xml:space="preserve"> 60</w:t>
      </w:r>
      <w:r w:rsidR="00376E77" w:rsidRPr="00D24CCF">
        <w:rPr>
          <w:rStyle w:val="BrakB"/>
          <w:rFonts w:ascii="Calibri" w:hAnsi="Calibri"/>
          <w:noProof/>
          <w:lang w:val="pl-PL"/>
        </w:rPr>
        <w:t xml:space="preserve"> osób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35628520" w14:textId="5CE91FA0" w:rsidR="004A2C14" w:rsidRPr="00D24CCF" w:rsidRDefault="004A2C14" w:rsidP="00B162F0">
      <w:pPr>
        <w:pStyle w:val="TreA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wysokie standardy etyczne</w:t>
      </w:r>
      <w:r w:rsidR="00522165">
        <w:rPr>
          <w:rFonts w:ascii="Calibri" w:hAnsi="Calibri"/>
          <w:noProof/>
          <w:lang w:val="pl-PL"/>
        </w:rPr>
        <w:t>;</w:t>
      </w:r>
    </w:p>
    <w:p w14:paraId="0C8A011D" w14:textId="08F2FB7F" w:rsidR="004A2C14" w:rsidRPr="00D24CCF" w:rsidRDefault="004A2C14" w:rsidP="00B162F0">
      <w:pPr>
        <w:pStyle w:val="TreA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 xml:space="preserve">wysoko rozwinięte umiejętności </w:t>
      </w:r>
      <w:r w:rsidR="00F07D86">
        <w:rPr>
          <w:rFonts w:ascii="Calibri" w:hAnsi="Calibri"/>
          <w:noProof/>
          <w:lang w:val="pl-PL"/>
        </w:rPr>
        <w:t>inter</w:t>
      </w:r>
      <w:r w:rsidRPr="00D24CCF">
        <w:rPr>
          <w:rFonts w:ascii="Calibri" w:hAnsi="Calibri"/>
          <w:noProof/>
          <w:lang w:val="pl-PL"/>
        </w:rPr>
        <w:t>personalne</w:t>
      </w:r>
      <w:r w:rsidR="00522165">
        <w:rPr>
          <w:rFonts w:ascii="Calibri" w:hAnsi="Calibri"/>
          <w:noProof/>
          <w:lang w:val="pl-PL"/>
        </w:rPr>
        <w:t>;</w:t>
      </w:r>
    </w:p>
    <w:p w14:paraId="1FC48402" w14:textId="57489E0F" w:rsidR="00D607B7" w:rsidRPr="00D24CCF" w:rsidRDefault="00D607B7" w:rsidP="00B162F0">
      <w:pPr>
        <w:pStyle w:val="TreA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ukończone studia podyplomowe, szkolenia lub kursy związane z zarządzaniem w kulturze lub zasobami ludzkimi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6AE5ECC5" w14:textId="264217C8" w:rsidR="00E352E4" w:rsidRPr="00D24CCF" w:rsidRDefault="00376E77" w:rsidP="00B162F0">
      <w:pPr>
        <w:pStyle w:val="TreA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doświadczenie we współpracy z partnerami instytucj</w:t>
      </w:r>
      <w:r w:rsidR="00522165">
        <w:rPr>
          <w:rStyle w:val="BrakB"/>
          <w:rFonts w:ascii="Calibri" w:hAnsi="Calibri"/>
          <w:noProof/>
          <w:lang w:val="pl-PL"/>
        </w:rPr>
        <w:t>onalnymi i nieinstytucjonalnymi;</w:t>
      </w:r>
    </w:p>
    <w:p w14:paraId="2D182556" w14:textId="00C33286" w:rsidR="00F05726" w:rsidRPr="00D24CCF" w:rsidRDefault="00DC54C0" w:rsidP="00B162F0">
      <w:pPr>
        <w:pStyle w:val="TreA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z</w:t>
      </w:r>
      <w:r w:rsidR="00066D7F" w:rsidRPr="00D24CCF">
        <w:rPr>
          <w:rStyle w:val="BrakB"/>
          <w:rFonts w:ascii="Calibri" w:hAnsi="Calibri"/>
          <w:noProof/>
          <w:lang w:val="pl-PL"/>
        </w:rPr>
        <w:t>najomość zagadnień związanych z prowadzeniem procesu</w:t>
      </w:r>
      <w:r w:rsidR="007D56B2" w:rsidRPr="00D24CCF">
        <w:rPr>
          <w:rStyle w:val="BrakB"/>
          <w:rFonts w:ascii="Calibri" w:hAnsi="Calibri"/>
          <w:noProof/>
          <w:lang w:val="pl-PL"/>
        </w:rPr>
        <w:t xml:space="preserve"> inwestycjnego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0AF1D62F" w14:textId="48898663" w:rsidR="00E352E4" w:rsidRPr="00D24CCF" w:rsidRDefault="00376E77" w:rsidP="00B162F0">
      <w:pPr>
        <w:pStyle w:val="TreA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 xml:space="preserve">wskazanie </w:t>
      </w:r>
      <w:r w:rsidR="003B2D70" w:rsidRPr="00D24CCF">
        <w:rPr>
          <w:rStyle w:val="BrakB"/>
          <w:rFonts w:ascii="Calibri" w:hAnsi="Calibri"/>
          <w:noProof/>
          <w:lang w:val="pl-PL"/>
        </w:rPr>
        <w:t>kandydat</w:t>
      </w:r>
      <w:r w:rsidR="00D53352" w:rsidRPr="00D24CCF">
        <w:rPr>
          <w:rStyle w:val="BrakB"/>
          <w:rFonts w:ascii="Calibri" w:hAnsi="Calibri"/>
          <w:noProof/>
          <w:lang w:val="pl-PL"/>
        </w:rPr>
        <w:t>a</w:t>
      </w:r>
      <w:r w:rsidR="00110EC4" w:rsidRPr="00D24CCF">
        <w:rPr>
          <w:rStyle w:val="BrakB"/>
          <w:rFonts w:ascii="Calibri" w:hAnsi="Calibri"/>
          <w:noProof/>
          <w:lang w:val="pl-PL"/>
        </w:rPr>
        <w:t>/</w:t>
      </w:r>
      <w:r w:rsidR="003B2D70" w:rsidRPr="00D24CCF">
        <w:rPr>
          <w:rStyle w:val="BrakB"/>
          <w:rFonts w:ascii="Calibri" w:hAnsi="Calibri"/>
          <w:noProof/>
          <w:lang w:val="pl-PL"/>
        </w:rPr>
        <w:t>ów</w:t>
      </w:r>
      <w:r w:rsidR="00F02701" w:rsidRPr="00D24CCF">
        <w:rPr>
          <w:rStyle w:val="BrakB"/>
          <w:rFonts w:ascii="Calibri" w:hAnsi="Calibri"/>
          <w:noProof/>
          <w:lang w:val="pl-PL"/>
        </w:rPr>
        <w:t>/kandydatki/ek</w:t>
      </w:r>
      <w:r w:rsidR="003B2D70" w:rsidRPr="00D24CCF">
        <w:rPr>
          <w:rStyle w:val="BrakB"/>
          <w:rFonts w:ascii="Calibri" w:hAnsi="Calibri"/>
          <w:noProof/>
          <w:lang w:val="pl-PL"/>
        </w:rPr>
        <w:t xml:space="preserve"> na </w:t>
      </w:r>
      <w:r w:rsidR="00CC0B28" w:rsidRPr="00D24CCF">
        <w:rPr>
          <w:rStyle w:val="BrakB"/>
          <w:rFonts w:ascii="Calibri" w:hAnsi="Calibri"/>
          <w:noProof/>
          <w:lang w:val="pl-PL"/>
        </w:rPr>
        <w:t>z</w:t>
      </w:r>
      <w:r w:rsidR="00D53352" w:rsidRPr="00D24CCF">
        <w:rPr>
          <w:rStyle w:val="BrakB"/>
          <w:rFonts w:ascii="Calibri" w:hAnsi="Calibri"/>
          <w:noProof/>
          <w:lang w:val="pl-PL"/>
        </w:rPr>
        <w:t>astępcę</w:t>
      </w:r>
      <w:r w:rsidR="00CC0B28" w:rsidRPr="00D24CCF">
        <w:rPr>
          <w:rStyle w:val="BrakB"/>
          <w:rFonts w:ascii="Calibri" w:hAnsi="Calibri"/>
          <w:noProof/>
          <w:lang w:val="pl-PL"/>
        </w:rPr>
        <w:t>/ów</w:t>
      </w:r>
      <w:r w:rsidR="00F02701" w:rsidRPr="00D24CCF">
        <w:rPr>
          <w:rStyle w:val="BrakB"/>
          <w:rFonts w:ascii="Calibri" w:hAnsi="Calibri"/>
          <w:noProof/>
          <w:lang w:val="pl-PL"/>
        </w:rPr>
        <w:t>/zastępczynię/e</w:t>
      </w:r>
      <w:r w:rsidR="00CC0B28" w:rsidRPr="00D24CCF">
        <w:rPr>
          <w:rStyle w:val="BrakB"/>
          <w:rFonts w:ascii="Calibri" w:hAnsi="Calibri"/>
          <w:noProof/>
          <w:lang w:val="pl-PL"/>
        </w:rPr>
        <w:t xml:space="preserve"> d</w:t>
      </w:r>
      <w:r w:rsidRPr="00D24CCF">
        <w:rPr>
          <w:rStyle w:val="BrakB"/>
          <w:rFonts w:ascii="Calibri" w:hAnsi="Calibri"/>
          <w:noProof/>
          <w:lang w:val="pl-PL"/>
        </w:rPr>
        <w:t>yrektora</w:t>
      </w:r>
      <w:r w:rsidR="00A7331E" w:rsidRPr="00D24CCF">
        <w:rPr>
          <w:rStyle w:val="BrakB"/>
          <w:rFonts w:ascii="Calibri" w:hAnsi="Calibri"/>
          <w:noProof/>
          <w:lang w:val="pl-PL"/>
        </w:rPr>
        <w:t xml:space="preserve"> (wskazanie</w:t>
      </w:r>
      <w:r w:rsidR="00D53352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113CE5" w:rsidRPr="00D24CCF">
        <w:rPr>
          <w:rStyle w:val="BrakB"/>
          <w:rFonts w:ascii="Calibri" w:hAnsi="Calibri"/>
          <w:noProof/>
          <w:lang w:val="pl-PL"/>
        </w:rPr>
        <w:br/>
      </w:r>
      <w:r w:rsidR="00D53352" w:rsidRPr="00D24CCF">
        <w:rPr>
          <w:rStyle w:val="BrakB"/>
          <w:rFonts w:ascii="Calibri" w:hAnsi="Calibri"/>
          <w:noProof/>
          <w:lang w:val="pl-PL"/>
        </w:rPr>
        <w:t xml:space="preserve">oraz </w:t>
      </w:r>
      <w:r w:rsidR="00110EC4" w:rsidRPr="00D24CCF">
        <w:rPr>
          <w:rStyle w:val="BrakB"/>
          <w:rFonts w:ascii="Calibri" w:hAnsi="Calibri"/>
          <w:noProof/>
          <w:lang w:val="pl-PL"/>
        </w:rPr>
        <w:t>opisanie roli</w:t>
      </w:r>
      <w:r w:rsidR="00A7331E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CC0B28" w:rsidRPr="00D24CCF">
        <w:rPr>
          <w:rStyle w:val="BrakB"/>
          <w:rFonts w:ascii="Calibri" w:hAnsi="Calibri"/>
          <w:noProof/>
          <w:lang w:val="pl-PL"/>
        </w:rPr>
        <w:t>zastępcy/</w:t>
      </w:r>
      <w:r w:rsidR="00D53352" w:rsidRPr="00D24CCF">
        <w:rPr>
          <w:rStyle w:val="BrakB"/>
          <w:rFonts w:ascii="Calibri" w:hAnsi="Calibri"/>
          <w:noProof/>
          <w:lang w:val="pl-PL"/>
        </w:rPr>
        <w:t>ów</w:t>
      </w:r>
      <w:r w:rsidR="00981788" w:rsidRPr="00D24CCF">
        <w:rPr>
          <w:rStyle w:val="BrakB"/>
          <w:rFonts w:ascii="Calibri" w:hAnsi="Calibri"/>
          <w:noProof/>
          <w:lang w:val="pl-PL"/>
        </w:rPr>
        <w:t>/zastępczyni/ń</w:t>
      </w:r>
      <w:r w:rsidR="00D53352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A7331E" w:rsidRPr="00D24CCF">
        <w:rPr>
          <w:rStyle w:val="BrakB"/>
          <w:rFonts w:ascii="Calibri" w:hAnsi="Calibri"/>
          <w:noProof/>
          <w:lang w:val="pl-PL"/>
        </w:rPr>
        <w:t xml:space="preserve">ma charakter </w:t>
      </w:r>
      <w:r w:rsidR="00D53352" w:rsidRPr="00D24CCF">
        <w:rPr>
          <w:rStyle w:val="BrakB"/>
          <w:rFonts w:ascii="Calibri" w:hAnsi="Calibri"/>
          <w:noProof/>
          <w:lang w:val="pl-PL"/>
        </w:rPr>
        <w:t xml:space="preserve">wyłącznie </w:t>
      </w:r>
      <w:r w:rsidR="00A7331E" w:rsidRPr="00D24CCF">
        <w:rPr>
          <w:rStyle w:val="BrakB"/>
          <w:rFonts w:ascii="Calibri" w:hAnsi="Calibri"/>
          <w:noProof/>
          <w:lang w:val="pl-PL"/>
        </w:rPr>
        <w:t>informa</w:t>
      </w:r>
      <w:r w:rsidR="00606E16" w:rsidRPr="00D24CCF">
        <w:rPr>
          <w:rStyle w:val="BrakB"/>
          <w:rFonts w:ascii="Calibri" w:hAnsi="Calibri"/>
          <w:noProof/>
          <w:lang w:val="pl-PL"/>
        </w:rPr>
        <w:t>c</w:t>
      </w:r>
      <w:r w:rsidR="00A7331E" w:rsidRPr="00D24CCF">
        <w:rPr>
          <w:rStyle w:val="BrakB"/>
          <w:rFonts w:ascii="Calibri" w:hAnsi="Calibri"/>
          <w:noProof/>
          <w:lang w:val="pl-PL"/>
        </w:rPr>
        <w:t>yjny</w:t>
      </w:r>
      <w:r w:rsidR="009B0FE3" w:rsidRPr="00D24CCF">
        <w:rPr>
          <w:rStyle w:val="BrakB"/>
          <w:rFonts w:ascii="Calibri" w:hAnsi="Calibri"/>
          <w:noProof/>
          <w:lang w:val="pl-PL"/>
        </w:rPr>
        <w:t xml:space="preserve">. </w:t>
      </w:r>
      <w:r w:rsidR="00F97A4B" w:rsidRPr="00D24CCF">
        <w:rPr>
          <w:rStyle w:val="BrakB"/>
          <w:rFonts w:ascii="Calibri" w:hAnsi="Calibri"/>
          <w:noProof/>
          <w:lang w:val="pl-PL"/>
        </w:rPr>
        <w:t>Z</w:t>
      </w:r>
      <w:r w:rsidR="00D53352" w:rsidRPr="00D24CCF">
        <w:rPr>
          <w:rStyle w:val="BrakB"/>
          <w:rFonts w:ascii="Calibri" w:hAnsi="Calibri"/>
          <w:noProof/>
          <w:lang w:val="pl-PL"/>
        </w:rPr>
        <w:t>aproponowany/i</w:t>
      </w:r>
      <w:r w:rsidR="00981788" w:rsidRPr="00D24CCF">
        <w:rPr>
          <w:rStyle w:val="BrakB"/>
          <w:rFonts w:ascii="Calibri" w:hAnsi="Calibri"/>
          <w:noProof/>
          <w:lang w:val="pl-PL"/>
        </w:rPr>
        <w:t>/zaproponowana/e</w:t>
      </w:r>
      <w:r w:rsidR="00D53352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A31280" w:rsidRPr="00D24CCF">
        <w:rPr>
          <w:rStyle w:val="BrakB"/>
          <w:rFonts w:ascii="Calibri" w:hAnsi="Calibri"/>
          <w:noProof/>
          <w:lang w:val="pl-PL"/>
        </w:rPr>
        <w:t>kandydat/ci</w:t>
      </w:r>
      <w:r w:rsidR="00981788" w:rsidRPr="00D24CCF">
        <w:rPr>
          <w:rStyle w:val="BrakB"/>
          <w:rFonts w:ascii="Calibri" w:hAnsi="Calibri"/>
          <w:noProof/>
          <w:lang w:val="pl-PL"/>
        </w:rPr>
        <w:t>/kandydatka/i</w:t>
      </w:r>
      <w:r w:rsidR="00D53352" w:rsidRPr="00D24CCF">
        <w:rPr>
          <w:rStyle w:val="BrakB"/>
          <w:rFonts w:ascii="Calibri" w:hAnsi="Calibri"/>
          <w:noProof/>
          <w:lang w:val="pl-PL"/>
        </w:rPr>
        <w:t xml:space="preserve"> nie </w:t>
      </w:r>
      <w:r w:rsidR="00AF3113" w:rsidRPr="00D24CCF">
        <w:rPr>
          <w:rStyle w:val="BrakB"/>
          <w:rFonts w:ascii="Calibri" w:hAnsi="Calibri"/>
          <w:noProof/>
          <w:lang w:val="pl-PL"/>
        </w:rPr>
        <w:t>może/</w:t>
      </w:r>
      <w:r w:rsidR="00D53352" w:rsidRPr="00D24CCF">
        <w:rPr>
          <w:rStyle w:val="BrakB"/>
          <w:rFonts w:ascii="Calibri" w:hAnsi="Calibri"/>
          <w:noProof/>
          <w:lang w:val="pl-PL"/>
        </w:rPr>
        <w:t>mogą uczestniczyć w postępowaniu konkursowym</w:t>
      </w:r>
      <w:r w:rsidR="00A7331E" w:rsidRPr="00D24CCF">
        <w:rPr>
          <w:rStyle w:val="BrakB"/>
          <w:rFonts w:ascii="Calibri" w:hAnsi="Calibri"/>
          <w:noProof/>
          <w:lang w:val="pl-PL"/>
        </w:rPr>
        <w:t>)</w:t>
      </w:r>
      <w:r w:rsidR="00522165">
        <w:rPr>
          <w:rStyle w:val="BrakB"/>
          <w:rFonts w:ascii="Calibri" w:hAnsi="Calibri"/>
          <w:noProof/>
          <w:lang w:val="pl-PL"/>
        </w:rPr>
        <w:t>;</w:t>
      </w:r>
    </w:p>
    <w:p w14:paraId="2B3DEF80" w14:textId="3AC1417A" w:rsidR="00AB769D" w:rsidRPr="00D24CCF" w:rsidRDefault="00AB769D" w:rsidP="00B162F0">
      <w:pPr>
        <w:pStyle w:val="TreA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after="240" w:line="300" w:lineRule="auto"/>
        <w:ind w:left="568" w:hanging="284"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wiedza i doświadczenie z zakresu pozyskiwania zewnętrznych środków finansowych, w ty</w:t>
      </w:r>
      <w:r w:rsidR="00522165">
        <w:rPr>
          <w:rStyle w:val="BrakB"/>
          <w:rFonts w:ascii="Calibri" w:hAnsi="Calibri"/>
          <w:noProof/>
          <w:lang w:val="pl-PL"/>
        </w:rPr>
        <w:t xml:space="preserve">m </w:t>
      </w:r>
      <w:r w:rsidR="00522165">
        <w:rPr>
          <w:rStyle w:val="BrakB"/>
          <w:rFonts w:ascii="Calibri" w:hAnsi="Calibri"/>
          <w:noProof/>
          <w:lang w:val="pl-PL"/>
        </w:rPr>
        <w:br/>
        <w:t>z funduszy Unii Europejskiej.</w:t>
      </w:r>
    </w:p>
    <w:p w14:paraId="7AB26D30" w14:textId="67255ACB" w:rsidR="00E352E4" w:rsidRPr="00D24CCF" w:rsidRDefault="00376E77" w:rsidP="00B162F0">
      <w:pPr>
        <w:pStyle w:val="DomylneA"/>
        <w:spacing w:before="0" w:line="300" w:lineRule="auto"/>
        <w:contextualSpacing/>
        <w:rPr>
          <w:rFonts w:ascii="Calibri" w:eastAsia="Calibri" w:hAnsi="Calibri" w:cs="Calibri"/>
          <w:b/>
          <w:bCs/>
          <w:noProof/>
          <w:sz w:val="22"/>
          <w:szCs w:val="22"/>
          <w:lang w:val="pl-PL"/>
        </w:rPr>
      </w:pPr>
      <w:r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II</w:t>
      </w:r>
      <w:r w:rsidR="004A2C14"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I</w:t>
      </w:r>
      <w:r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. Zakres zadań wykonywanych na stanowisku</w:t>
      </w:r>
      <w:r w:rsidR="005603E3" w:rsidRPr="00D24CCF">
        <w:rPr>
          <w:rFonts w:ascii="Calibri" w:hAnsi="Calibri"/>
          <w:b/>
          <w:bCs/>
          <w:noProof/>
          <w:sz w:val="22"/>
          <w:szCs w:val="22"/>
          <w:lang w:val="pl-PL"/>
        </w:rPr>
        <w:t xml:space="preserve"> dyrektora Teatru</w:t>
      </w:r>
      <w:r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:</w:t>
      </w:r>
    </w:p>
    <w:p w14:paraId="2A13B968" w14:textId="77777777" w:rsidR="00E352E4" w:rsidRPr="00D24CCF" w:rsidRDefault="00376E77" w:rsidP="00B162F0">
      <w:pPr>
        <w:pStyle w:val="Tr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567" w:hanging="283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realizacja zadań statutowych Teatru;</w:t>
      </w:r>
    </w:p>
    <w:p w14:paraId="51BCA512" w14:textId="76EF6A21" w:rsidR="00E352E4" w:rsidRPr="00D24CCF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pr</w:t>
      </w:r>
      <w:r w:rsidR="00051047">
        <w:rPr>
          <w:rStyle w:val="BrakA"/>
          <w:rFonts w:ascii="Calibri" w:hAnsi="Calibri"/>
          <w:noProof/>
          <w:sz w:val="22"/>
          <w:szCs w:val="22"/>
          <w:lang w:val="pl-PL"/>
        </w:rPr>
        <w:t>zygotowywanie i przedstawianie o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rganizatorowi i właściwym instytucjom plan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w i sprawozdań określonych właściwymi przepisami prawa;</w:t>
      </w:r>
    </w:p>
    <w:p w14:paraId="4D1578A8" w14:textId="59FF9BBC" w:rsidR="00E352E4" w:rsidRPr="00D24CCF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Style w:val="BrakB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t>zarządzanie mieniem Teatru;</w:t>
      </w:r>
    </w:p>
    <w:p w14:paraId="4BC2AC0F" w14:textId="43E8FE43" w:rsidR="00E352E4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Style w:val="BrakB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t>ustalanie rocznego planu rzeczowego i finansowego oraz jego zmian;</w:t>
      </w:r>
    </w:p>
    <w:p w14:paraId="5C6F18F2" w14:textId="1B7BA39E" w:rsidR="00BA3649" w:rsidRPr="00BA3649" w:rsidRDefault="00BA3649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lastRenderedPageBreak/>
        <w:t>kierowanie bieżącą działalnością Teatru oraz procesem inwestycyjnym związanym z budową siedziby Teatru na pl. Defilad</w:t>
      </w:r>
      <w:r>
        <w:rPr>
          <w:rStyle w:val="BrakB"/>
          <w:rFonts w:ascii="Calibri" w:hAnsi="Calibri"/>
          <w:noProof/>
          <w:sz w:val="22"/>
          <w:szCs w:val="22"/>
          <w:lang w:val="pl-PL"/>
        </w:rPr>
        <w:t>;</w:t>
      </w:r>
    </w:p>
    <w:p w14:paraId="064F8BED" w14:textId="77777777" w:rsidR="00E352E4" w:rsidRPr="00D24CCF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kontrola wewnętrzna realizowanych proces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w pod kątem zgodności z przepisami prawa;</w:t>
      </w:r>
    </w:p>
    <w:p w14:paraId="34B7B9B9" w14:textId="31CFE5D3" w:rsidR="00E352E4" w:rsidRPr="00D24CCF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podejmowanie decyzji w sprawach polityki kadrowej Teatru z zachowaniem obowiązujących w tym zakresie przepis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w prawa;</w:t>
      </w:r>
    </w:p>
    <w:p w14:paraId="0A17CCB4" w14:textId="2E46C0FC" w:rsidR="00E352E4" w:rsidRPr="00D24CCF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zatwierdzanie informacji i sprawozdań rzeczowych oraz finansowych z wykonania planu i z całokształtu działalności, wydawanie zarządzeń, pism o</w:t>
      </w:r>
      <w:r w:rsidR="00B84356"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k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lnych i komunikat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w niezbędnych do</w:t>
      </w:r>
      <w:r w:rsidR="00AB40D1" w:rsidRPr="00D24CCF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prawidłowego działania Teatru, zgodnie z obowiązującymi przepisami prawa;</w:t>
      </w:r>
    </w:p>
    <w:p w14:paraId="4E14CCFD" w14:textId="77777777" w:rsidR="00E352E4" w:rsidRPr="00D24CCF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t>organizowanie obsługi prawnej Teatru;</w:t>
      </w:r>
    </w:p>
    <w:p w14:paraId="4E12D09D" w14:textId="5939D993" w:rsidR="00606E16" w:rsidRPr="00D24CCF" w:rsidRDefault="00376E77" w:rsidP="00B162F0">
      <w:pPr>
        <w:pStyle w:val="DomylneA"/>
        <w:numPr>
          <w:ilvl w:val="0"/>
          <w:numId w:val="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after="240" w:line="300" w:lineRule="auto"/>
        <w:ind w:left="567" w:hanging="425"/>
        <w:rPr>
          <w:rStyle w:val="BrakA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nadz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r i koordynacja prac związanych z pozyskiwaniem funduszy zewnętrznych</w:t>
      </w:r>
      <w:r w:rsidR="00BA3649">
        <w:rPr>
          <w:rStyle w:val="BrakA"/>
          <w:rFonts w:ascii="Calibri" w:hAnsi="Calibri"/>
          <w:noProof/>
          <w:sz w:val="22"/>
          <w:szCs w:val="22"/>
          <w:lang w:val="pl-PL"/>
        </w:rPr>
        <w:t>.</w:t>
      </w:r>
    </w:p>
    <w:p w14:paraId="036BE33D" w14:textId="733FE554" w:rsidR="00E352E4" w:rsidRPr="00D24CCF" w:rsidRDefault="003E7A29" w:rsidP="00B162F0">
      <w:pPr>
        <w:pStyle w:val="DomylneA"/>
        <w:spacing w:before="0" w:line="300" w:lineRule="auto"/>
        <w:contextualSpacing/>
        <w:rPr>
          <w:rFonts w:ascii="Calibri" w:eastAsia="Calibri" w:hAnsi="Calibri" w:cs="Calibri"/>
          <w:b/>
          <w:bCs/>
          <w:noProof/>
          <w:sz w:val="22"/>
          <w:szCs w:val="22"/>
          <w:lang w:val="pl-PL"/>
        </w:rPr>
      </w:pPr>
      <w:r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IV</w:t>
      </w:r>
      <w:r w:rsidR="00376E77" w:rsidRPr="00D24CCF">
        <w:rPr>
          <w:rFonts w:ascii="Calibri" w:hAnsi="Calibri"/>
          <w:noProof/>
          <w:sz w:val="22"/>
          <w:szCs w:val="22"/>
          <w:lang w:val="pl-PL"/>
        </w:rPr>
        <w:t xml:space="preserve">. </w:t>
      </w:r>
      <w:r w:rsidR="004A2C14"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Oferty</w:t>
      </w:r>
      <w:r w:rsidR="00376E77" w:rsidRPr="00D24CCF">
        <w:rPr>
          <w:rFonts w:ascii="Calibri" w:hAnsi="Calibri"/>
          <w:b/>
          <w:bCs/>
          <w:noProof/>
          <w:sz w:val="22"/>
          <w:szCs w:val="22"/>
          <w:lang w:val="pl-PL"/>
        </w:rPr>
        <w:t xml:space="preserve"> składane przez kandydatów na stanowisko dyrektora muszą zawierać</w:t>
      </w:r>
      <w:r w:rsidR="0021238E"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:</w:t>
      </w:r>
    </w:p>
    <w:p w14:paraId="15FADE00" w14:textId="7364581D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Style w:val="BrakB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t>pisemne zgłoszenie do konkursu z motywacją kandydowania na stanowisko dyrektora Teatru o maksymalnej objętości 1 strony formatu A4 (własnoręcznie podpisany dokument);</w:t>
      </w:r>
    </w:p>
    <w:p w14:paraId="57691E48" w14:textId="591AEC29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Style w:val="BrakA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pisemne opracowanie 5-letniego </w:t>
      </w:r>
      <w:r w:rsidRPr="00D24CCF">
        <w:rPr>
          <w:rFonts w:ascii="Calibri" w:hAnsi="Calibri"/>
          <w:noProof/>
          <w:sz w:val="22"/>
          <w:szCs w:val="22"/>
          <w:lang w:val="pl-PL"/>
        </w:rPr>
        <w:t xml:space="preserve">programu realizacji zadań w zakresie bieżącego funkcjonowania i rozwoju 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Teatru</w:t>
      </w:r>
      <w:r w:rsidR="00451A18" w:rsidRPr="00D24CCF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</w:t>
      </w:r>
      <w:r w:rsidRPr="00D24CCF">
        <w:rPr>
          <w:rFonts w:ascii="Calibri" w:hAnsi="Calibri"/>
          <w:noProof/>
          <w:sz w:val="22"/>
          <w:szCs w:val="22"/>
          <w:lang w:val="pl-PL"/>
        </w:rPr>
        <w:t xml:space="preserve">o objętości maksymalnej do 20 stron formatu A4, ze zwróceniem szczególnej uwagi </w:t>
      </w:r>
      <w:r w:rsidRPr="00D24CCF">
        <w:rPr>
          <w:rFonts w:ascii="Calibri" w:hAnsi="Calibri"/>
          <w:sz w:val="22"/>
          <w:szCs w:val="22"/>
          <w:lang w:val="pl-PL"/>
        </w:rPr>
        <w:t>na bieżące warunki finansowe instytucji i potencjał rozwojowy (własnoręcznie podpisany dokument z ponumerowanymi stronami);</w:t>
      </w:r>
    </w:p>
    <w:p w14:paraId="306A8095" w14:textId="77777777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color w:val="auto"/>
          <w:sz w:val="22"/>
          <w:szCs w:val="22"/>
          <w:lang w:val="pl-PL"/>
        </w:rPr>
        <w:t>dokumenty potwierdzają</w:t>
      </w:r>
      <w:r w:rsidRPr="00D24CCF">
        <w:rPr>
          <w:rFonts w:ascii="Calibri" w:hAnsi="Calibri"/>
          <w:noProof/>
          <w:color w:val="auto"/>
          <w:sz w:val="22"/>
          <w:szCs w:val="22"/>
          <w:lang w:val="pl-PL"/>
        </w:rPr>
        <w:t>ce minimum 5-letnie do</w:t>
      </w:r>
      <w:r w:rsidRPr="00D24CCF">
        <w:rPr>
          <w:rStyle w:val="BrakA"/>
          <w:rFonts w:ascii="Calibri" w:hAnsi="Calibri"/>
          <w:noProof/>
          <w:color w:val="auto"/>
          <w:sz w:val="22"/>
          <w:szCs w:val="22"/>
          <w:lang w:val="pl-PL"/>
        </w:rPr>
        <w:t>świadczenie przy tworzeniu projekt</w:t>
      </w:r>
      <w:r w:rsidRPr="00D24CCF">
        <w:rPr>
          <w:rFonts w:ascii="Calibri" w:hAnsi="Calibri"/>
          <w:noProof/>
          <w:color w:val="auto"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color w:val="auto"/>
          <w:sz w:val="22"/>
          <w:szCs w:val="22"/>
          <w:lang w:val="pl-PL"/>
        </w:rPr>
        <w:t xml:space="preserve">w teatralnych </w:t>
      </w:r>
      <w:r w:rsidRPr="00D24CCF">
        <w:rPr>
          <w:rStyle w:val="BrakB"/>
          <w:rFonts w:ascii="Calibri" w:hAnsi="Calibri"/>
          <w:noProof/>
          <w:color w:val="auto"/>
          <w:sz w:val="22"/>
          <w:szCs w:val="22"/>
          <w:lang w:val="pl-PL"/>
        </w:rPr>
        <w:t>lub pracy w instytucji kultury, organizacji pozarządowej w obszarze kultury</w:t>
      </w:r>
      <w:r w:rsidRPr="00D24CCF">
        <w:rPr>
          <w:rStyle w:val="BrakA"/>
          <w:rFonts w:ascii="Calibri" w:hAnsi="Calibri"/>
          <w:noProof/>
          <w:color w:val="auto"/>
          <w:sz w:val="22"/>
          <w:szCs w:val="22"/>
          <w:lang w:val="pl-PL"/>
        </w:rPr>
        <w:t xml:space="preserve"> oraz minimum 5-letnie doświadczenie w zarządzaniu zespołem (wymagane koniecznie: kopie poświadczone własnoręcznie, z datą, za zgodność z oryginałem na każdej stronie dokumentu, np.: świadectwa pracy, zaświadczenia, umowy, dokumenty potwierdzające prowadzenie działalności gospodarczej, odpisy pełne z Krajowego Rejestru Sądowego);</w:t>
      </w:r>
    </w:p>
    <w:p w14:paraId="45A1A059" w14:textId="345CE9B1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dyplomy ukończenia studi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w wyższych i ewentualnie zaśw</w:t>
      </w:r>
      <w:r w:rsidR="00D6181C">
        <w:rPr>
          <w:rStyle w:val="BrakA"/>
          <w:rFonts w:ascii="Calibri" w:hAnsi="Calibri"/>
          <w:noProof/>
          <w:sz w:val="22"/>
          <w:szCs w:val="22"/>
          <w:lang w:val="pl-PL"/>
        </w:rPr>
        <w:t>iadczenia o stopniach naukowych;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studiach podyplomowych lub dodatkowych kwalifikacjach (kopie poświadczone własnoręcznie, z datą, za zgodność z oryginałem na każdej stronie dokumentu);</w:t>
      </w:r>
    </w:p>
    <w:p w14:paraId="5B2ADB91" w14:textId="55CC47EF" w:rsidR="0070195E" w:rsidRPr="00D24CCF" w:rsidRDefault="005603E3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dok</w:t>
      </w:r>
      <w:r w:rsidR="00051047">
        <w:rPr>
          <w:rStyle w:val="BrakA"/>
          <w:rFonts w:ascii="Calibri" w:hAnsi="Calibri"/>
          <w:noProof/>
          <w:sz w:val="22"/>
          <w:szCs w:val="22"/>
          <w:lang w:val="pl-PL"/>
        </w:rPr>
        <w:t>umenty potwierdzające posiadanie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preferowanych umiejętności i kompetencji</w:t>
      </w:r>
      <w:r w:rsidR="00B162F0">
        <w:rPr>
          <w:rStyle w:val="BrakA"/>
          <w:rFonts w:ascii="Calibri" w:hAnsi="Calibri"/>
          <w:noProof/>
          <w:sz w:val="22"/>
          <w:szCs w:val="22"/>
          <w:lang w:val="pl-PL"/>
        </w:rPr>
        <w:t>,</w:t>
      </w:r>
    </w:p>
    <w:p w14:paraId="52374CB4" w14:textId="77777777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t>własnoręcznie podpisane oświadczenie (załącznik nr 2 do ogłoszenia);</w:t>
      </w:r>
    </w:p>
    <w:p w14:paraId="54F1B698" w14:textId="54A2D1A0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Style w:val="BrakB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t>certyfikat potwierdzający znajomość przynajmniej jednego języka obcego w stopniu zaawansowanym lub własnoręcznie podpisane oświadczenie o znajomości języka obcego (załącznik nr 2 do ogłoszenia);</w:t>
      </w:r>
    </w:p>
    <w:p w14:paraId="047B7286" w14:textId="77777777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color w:val="auto"/>
          <w:sz w:val="22"/>
          <w:szCs w:val="22"/>
          <w:lang w:val="pl-PL"/>
        </w:rPr>
        <w:t>własnoręcznie podpisany kwestionariusz osobowy mający charakter informacyjny (załącznik nr 1 do ogłoszenia);</w:t>
      </w:r>
    </w:p>
    <w:p w14:paraId="5110D680" w14:textId="5A16FF0C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283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B"/>
          <w:rFonts w:ascii="Calibri" w:hAnsi="Calibri"/>
          <w:noProof/>
          <w:sz w:val="22"/>
          <w:szCs w:val="22"/>
          <w:lang w:val="pl-PL"/>
        </w:rPr>
        <w:t>do wniosku mogą być dołączone opinie, rekomendacje, referencje;</w:t>
      </w:r>
    </w:p>
    <w:p w14:paraId="1DAEC893" w14:textId="244FC1C6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425"/>
        <w:contextualSpacing/>
        <w:rPr>
          <w:rStyle w:val="BrakA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 w:cs="Times New Roman"/>
          <w:noProof/>
          <w:color w:val="auto"/>
          <w:sz w:val="22"/>
          <w:szCs w:val="22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 przypadku gdy uczestnik/uczestniczka konkursu zdecyduje się wskazać </w:t>
      </w:r>
      <w:r w:rsidR="005603E3" w:rsidRPr="00D24CCF">
        <w:rPr>
          <w:rStyle w:val="BrakA"/>
          <w:rFonts w:ascii="Calibri" w:hAnsi="Calibri" w:cs="Times New Roman"/>
          <w:noProof/>
          <w:color w:val="auto"/>
          <w:sz w:val="22"/>
          <w:szCs w:val="22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w</w:t>
      </w:r>
      <w:r w:rsidR="005603E3" w:rsidRPr="00D24CCF">
        <w:rPr>
          <w:rFonts w:ascii="Calibri" w:hAnsi="Calibri" w:cs="Times New Roman"/>
          <w:noProof/>
          <w:color w:val="auto"/>
          <w:sz w:val="22"/>
          <w:szCs w:val="22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programie realizacji zadań w zakresie bieżącego funkcjonowania i rozwoju Teatru</w:t>
      </w:r>
      <w:r w:rsidRPr="00D24CCF">
        <w:rPr>
          <w:rStyle w:val="BrakA"/>
          <w:rFonts w:ascii="Calibri" w:hAnsi="Calibri" w:cs="Times New Roman"/>
          <w:noProof/>
          <w:color w:val="auto"/>
          <w:sz w:val="22"/>
          <w:szCs w:val="22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kandydata/ów/kandydatkę/ki na zastępcę/ów/zastępczynię/e dyrektora (zgodnie § 9 ust. 4 statutu Teatru) należy dołączyć CV kandydata/ów/kandydatki/ek na zastępcę/ów/zastępczynię/e dyrektora oraz oświadczenia, że wyraża/ją zgodę na przetwarzanie swoich danych osobowych na potrzeby postępowania konkursowego (załącznik nr 3 do ogłoszenia);</w:t>
      </w:r>
    </w:p>
    <w:p w14:paraId="1A54FE3F" w14:textId="77777777" w:rsidR="00B65480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line="300" w:lineRule="auto"/>
        <w:ind w:left="567" w:hanging="425"/>
        <w:contextualSpacing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spis wszystkich dokument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w;</w:t>
      </w:r>
    </w:p>
    <w:p w14:paraId="7AE4762B" w14:textId="6609AECE" w:rsidR="0070195E" w:rsidRPr="00D24CCF" w:rsidRDefault="0070195E" w:rsidP="00B162F0">
      <w:pPr>
        <w:pStyle w:val="DomylneA"/>
        <w:numPr>
          <w:ilvl w:val="0"/>
          <w:numId w:val="2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0" w:after="240" w:line="300" w:lineRule="auto"/>
        <w:ind w:left="567" w:hanging="425"/>
        <w:rPr>
          <w:rStyle w:val="BrakA"/>
          <w:rFonts w:ascii="Calibri" w:hAnsi="Calibri"/>
          <w:noProof/>
          <w:sz w:val="22"/>
          <w:szCs w:val="22"/>
          <w:lang w:val="pl-PL"/>
        </w:rPr>
      </w:pPr>
      <w:r w:rsidRPr="00D24CCF">
        <w:rPr>
          <w:rStyle w:val="BrakA"/>
          <w:rFonts w:ascii="Calibri" w:hAnsi="Calibri"/>
          <w:noProof/>
          <w:sz w:val="22"/>
          <w:szCs w:val="22"/>
          <w:lang w:val="pl-PL"/>
        </w:rPr>
        <w:t>pamięć zewnętrzna zawierająca skany dokument</w:t>
      </w:r>
      <w:r w:rsidRPr="00D24CCF">
        <w:rPr>
          <w:rFonts w:ascii="Calibri" w:hAnsi="Calibri"/>
          <w:noProof/>
          <w:sz w:val="22"/>
          <w:szCs w:val="22"/>
          <w:lang w:val="pl-PL"/>
        </w:rPr>
        <w:t>ó</w:t>
      </w:r>
      <w:r w:rsidR="00B162F0">
        <w:rPr>
          <w:rStyle w:val="BrakA"/>
          <w:rFonts w:ascii="Calibri" w:hAnsi="Calibri"/>
          <w:noProof/>
          <w:sz w:val="22"/>
          <w:szCs w:val="22"/>
          <w:lang w:val="pl-PL"/>
        </w:rPr>
        <w:t>w wskazanych w pkt. 1-11.</w:t>
      </w:r>
    </w:p>
    <w:p w14:paraId="089710BE" w14:textId="4E58D858" w:rsidR="00E352E4" w:rsidRPr="00D24CCF" w:rsidRDefault="00376E77" w:rsidP="00B162F0">
      <w:pPr>
        <w:pStyle w:val="TreA"/>
        <w:spacing w:line="300" w:lineRule="auto"/>
        <w:contextualSpacing/>
        <w:rPr>
          <w:rFonts w:ascii="Calibri" w:eastAsia="Calibri" w:hAnsi="Calibri" w:cs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lastRenderedPageBreak/>
        <w:t>Dokumenty i oświadczenia należy składać w języku polskim, a dokumenty obcojęzyczne muszą być przetłumaczone na język polski przez tłumacza przysięgłego.</w:t>
      </w:r>
    </w:p>
    <w:p w14:paraId="4A2E2180" w14:textId="47C4FBDF" w:rsidR="00E352E4" w:rsidRPr="00D24CCF" w:rsidRDefault="00376E77" w:rsidP="00B162F0">
      <w:pPr>
        <w:pStyle w:val="TreA"/>
        <w:spacing w:after="240" w:line="300" w:lineRule="auto"/>
        <w:rPr>
          <w:rFonts w:ascii="Calibri" w:hAnsi="Calibri"/>
          <w:b/>
          <w:bCs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>Należy zapoznać się z klauzulą informacyjną dotyczącą przetwarzania danych osobowych, stanowiąc</w:t>
      </w:r>
      <w:r w:rsidR="00B162F0">
        <w:rPr>
          <w:rFonts w:ascii="Calibri" w:hAnsi="Calibri"/>
          <w:b/>
          <w:bCs/>
          <w:noProof/>
          <w:lang w:val="pl-PL"/>
        </w:rPr>
        <w:t>ą załącznik nr 4 do ogłoszenia.</w:t>
      </w:r>
    </w:p>
    <w:p w14:paraId="0F702E07" w14:textId="5DA27B56" w:rsidR="00D24CCF" w:rsidRPr="00D24CCF" w:rsidRDefault="00376E77" w:rsidP="00B162F0">
      <w:pPr>
        <w:pStyle w:val="DomylneA"/>
        <w:spacing w:before="0" w:after="100" w:line="300" w:lineRule="auto"/>
        <w:contextualSpacing/>
        <w:rPr>
          <w:rFonts w:ascii="Calibri" w:hAnsi="Calibri"/>
          <w:b/>
          <w:bCs/>
          <w:noProof/>
          <w:sz w:val="22"/>
          <w:szCs w:val="22"/>
          <w:lang w:val="pl-PL"/>
        </w:rPr>
      </w:pPr>
      <w:r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V.</w:t>
      </w:r>
      <w:r w:rsidRPr="00D24CCF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AB7C15" w:rsidRPr="00D24CCF">
        <w:rPr>
          <w:rFonts w:ascii="Calibri" w:hAnsi="Calibri"/>
          <w:b/>
          <w:bCs/>
          <w:noProof/>
          <w:sz w:val="22"/>
          <w:szCs w:val="22"/>
          <w:lang w:val="pl-PL"/>
        </w:rPr>
        <w:t>Opis Teatru i jego sytuacji</w:t>
      </w:r>
    </w:p>
    <w:p w14:paraId="02E62621" w14:textId="13D1A41D" w:rsidR="00AB7C15" w:rsidRPr="00D24CCF" w:rsidRDefault="00882BAD" w:rsidP="00B162F0">
      <w:pPr>
        <w:pStyle w:val="DomylneA"/>
        <w:spacing w:before="0" w:after="100" w:line="300" w:lineRule="auto"/>
        <w:contextualSpacing/>
        <w:rPr>
          <w:rFonts w:ascii="Calibri" w:hAnsi="Calibri"/>
          <w:b/>
          <w:noProof/>
          <w:sz w:val="22"/>
          <w:szCs w:val="22"/>
          <w:lang w:val="pl-PL"/>
        </w:rPr>
      </w:pPr>
      <w:r w:rsidRPr="00D24CCF">
        <w:rPr>
          <w:rFonts w:ascii="Calibri" w:hAnsi="Calibri"/>
          <w:bCs/>
          <w:noProof/>
          <w:sz w:val="22"/>
          <w:szCs w:val="22"/>
          <w:lang w:val="pl-PL"/>
        </w:rPr>
        <w:t>Teatr Rozmaitości jest samorządową instytucją artystyczną</w:t>
      </w:r>
      <w:r w:rsidR="00A07BF1" w:rsidRPr="00D24CCF">
        <w:rPr>
          <w:rFonts w:ascii="Calibri" w:hAnsi="Calibri"/>
          <w:bCs/>
          <w:noProof/>
          <w:sz w:val="22"/>
          <w:szCs w:val="22"/>
          <w:lang w:val="pl-PL"/>
        </w:rPr>
        <w:t>,</w:t>
      </w:r>
      <w:r w:rsidR="00051047">
        <w:rPr>
          <w:rFonts w:ascii="Calibri" w:hAnsi="Calibri"/>
          <w:bCs/>
          <w:noProof/>
          <w:sz w:val="22"/>
          <w:szCs w:val="22"/>
          <w:lang w:val="pl-PL"/>
        </w:rPr>
        <w:t xml:space="preserve"> dla której o</w:t>
      </w:r>
      <w:r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rganizatorem </w:t>
      </w:r>
      <w:r w:rsidR="00B162F0">
        <w:rPr>
          <w:rFonts w:ascii="Calibri" w:hAnsi="Calibri"/>
          <w:bCs/>
          <w:noProof/>
          <w:sz w:val="22"/>
          <w:szCs w:val="22"/>
          <w:lang w:val="pl-PL"/>
        </w:rPr>
        <w:t>jest Miasto Stołeczne Warszawa.</w:t>
      </w:r>
    </w:p>
    <w:p w14:paraId="1C6E68FD" w14:textId="2A49DE0A" w:rsidR="00816995" w:rsidRPr="00D24CCF" w:rsidRDefault="00AB7C15" w:rsidP="00B162F0">
      <w:pPr>
        <w:pStyle w:val="DomylneA"/>
        <w:spacing w:before="0" w:after="100" w:line="300" w:lineRule="auto"/>
        <w:contextualSpacing/>
        <w:rPr>
          <w:rFonts w:ascii="Calibri" w:hAnsi="Calibri"/>
          <w:bCs/>
          <w:noProof/>
          <w:sz w:val="22"/>
          <w:szCs w:val="22"/>
          <w:lang w:val="pl-PL"/>
        </w:rPr>
      </w:pPr>
      <w:r w:rsidRPr="00D24CCF">
        <w:rPr>
          <w:rFonts w:ascii="Calibri" w:hAnsi="Calibri"/>
          <w:bCs/>
          <w:noProof/>
          <w:sz w:val="22"/>
          <w:szCs w:val="22"/>
          <w:lang w:val="pl-PL"/>
        </w:rPr>
        <w:t>Siedziba główna mieści się przy ul. Marszałkowskiej 8 w Warszawie</w:t>
      </w:r>
      <w:r w:rsidR="00A07BF1"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 i</w:t>
      </w:r>
      <w:r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 </w:t>
      </w:r>
      <w:r w:rsidR="00816995"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jest przez Teatr wynajmowana. </w:t>
      </w:r>
      <w:r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Spektakle </w:t>
      </w:r>
      <w:r w:rsidR="00E6479E"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prezentowane są </w:t>
      </w:r>
      <w:r w:rsidRPr="00D24CCF">
        <w:rPr>
          <w:rFonts w:ascii="Calibri" w:hAnsi="Calibri"/>
          <w:bCs/>
          <w:noProof/>
          <w:sz w:val="22"/>
          <w:szCs w:val="22"/>
          <w:lang w:val="pl-PL"/>
        </w:rPr>
        <w:t>na scenie przy ul. Marszałkows</w:t>
      </w:r>
      <w:r w:rsidR="00D607B7" w:rsidRPr="00D24CCF">
        <w:rPr>
          <w:rFonts w:ascii="Calibri" w:hAnsi="Calibri"/>
          <w:bCs/>
          <w:noProof/>
          <w:sz w:val="22"/>
          <w:szCs w:val="22"/>
          <w:lang w:val="pl-PL"/>
        </w:rPr>
        <w:t>k</w:t>
      </w:r>
      <w:r w:rsidR="004F22CD"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iej oraz w innych </w:t>
      </w:r>
      <w:r w:rsidR="00D24CCF">
        <w:rPr>
          <w:rFonts w:ascii="Calibri" w:hAnsi="Calibri"/>
          <w:bCs/>
          <w:noProof/>
          <w:sz w:val="22"/>
          <w:szCs w:val="22"/>
          <w:lang w:val="pl-PL"/>
        </w:rPr>
        <w:t xml:space="preserve">miejscach </w:t>
      </w:r>
      <w:r w:rsidR="009F1C5A"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najmowanych </w:t>
      </w:r>
      <w:r w:rsidR="00B162F0">
        <w:rPr>
          <w:rFonts w:ascii="Calibri" w:hAnsi="Calibri"/>
          <w:bCs/>
          <w:noProof/>
          <w:sz w:val="22"/>
          <w:szCs w:val="22"/>
          <w:lang w:val="pl-PL"/>
        </w:rPr>
        <w:t>przez Teatr.</w:t>
      </w:r>
    </w:p>
    <w:p w14:paraId="02D6B019" w14:textId="6C06BDF1" w:rsidR="00D24CCF" w:rsidRDefault="00101009" w:rsidP="00B162F0">
      <w:pPr>
        <w:pStyle w:val="DomylneA"/>
        <w:spacing w:before="0" w:after="240" w:line="300" w:lineRule="auto"/>
        <w:rPr>
          <w:rFonts w:ascii="Calibri" w:hAnsi="Calibri"/>
          <w:bCs/>
          <w:sz w:val="22"/>
          <w:szCs w:val="22"/>
          <w:lang w:val="pl-PL"/>
        </w:rPr>
      </w:pPr>
      <w:r w:rsidRPr="00D24CCF">
        <w:rPr>
          <w:rFonts w:ascii="Calibri" w:hAnsi="Calibri"/>
          <w:bCs/>
          <w:noProof/>
          <w:sz w:val="22"/>
          <w:szCs w:val="22"/>
          <w:lang w:val="pl-PL"/>
        </w:rPr>
        <w:t>Trwa po</w:t>
      </w:r>
      <w:r w:rsidR="003E7F18" w:rsidRPr="00D24CCF">
        <w:rPr>
          <w:rFonts w:ascii="Calibri" w:hAnsi="Calibri"/>
          <w:bCs/>
          <w:noProof/>
          <w:sz w:val="22"/>
          <w:szCs w:val="22"/>
          <w:lang w:val="pl-PL"/>
        </w:rPr>
        <w:t>stępowanie przetargowe na budow</w:t>
      </w:r>
      <w:r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ę </w:t>
      </w:r>
      <w:r w:rsidR="00DC54C0" w:rsidRPr="00D24CCF">
        <w:rPr>
          <w:rFonts w:ascii="Calibri" w:hAnsi="Calibri"/>
          <w:bCs/>
          <w:noProof/>
          <w:sz w:val="22"/>
          <w:szCs w:val="22"/>
          <w:lang w:val="pl-PL"/>
        </w:rPr>
        <w:t xml:space="preserve">nowej siedziby </w:t>
      </w:r>
      <w:r w:rsidR="00805A5B">
        <w:rPr>
          <w:rFonts w:ascii="Calibri" w:hAnsi="Calibri"/>
          <w:bCs/>
          <w:noProof/>
          <w:sz w:val="22"/>
          <w:szCs w:val="22"/>
          <w:lang w:val="pl-PL"/>
        </w:rPr>
        <w:t xml:space="preserve">Teatru na placu Defilad. </w:t>
      </w:r>
      <w:r w:rsidR="003E7F18" w:rsidRPr="00D24CCF">
        <w:rPr>
          <w:rFonts w:ascii="Calibri" w:hAnsi="Calibri"/>
          <w:bCs/>
          <w:sz w:val="22"/>
          <w:szCs w:val="22"/>
          <w:lang w:val="pl-PL"/>
        </w:rPr>
        <w:t xml:space="preserve">Inwestycja jest realizowana przez dział inwestycji w TR Warszawa, </w:t>
      </w:r>
      <w:r w:rsidR="00B774BE" w:rsidRPr="00D24CCF">
        <w:rPr>
          <w:rFonts w:ascii="Calibri" w:hAnsi="Calibri"/>
          <w:bCs/>
          <w:sz w:val="22"/>
          <w:szCs w:val="22"/>
          <w:lang w:val="pl-PL"/>
        </w:rPr>
        <w:t>podlegający dyrektorowi</w:t>
      </w:r>
      <w:r w:rsidR="00D6181C">
        <w:rPr>
          <w:rFonts w:ascii="Calibri" w:hAnsi="Calibri"/>
          <w:bCs/>
          <w:sz w:val="22"/>
          <w:szCs w:val="22"/>
          <w:lang w:val="pl-PL"/>
        </w:rPr>
        <w:t>/ce</w:t>
      </w:r>
      <w:r w:rsidR="00B774BE" w:rsidRPr="00D24CCF">
        <w:rPr>
          <w:rFonts w:ascii="Calibri" w:hAnsi="Calibri"/>
          <w:bCs/>
          <w:sz w:val="22"/>
          <w:szCs w:val="22"/>
          <w:lang w:val="pl-PL"/>
        </w:rPr>
        <w:t xml:space="preserve"> Teatru. Inwes</w:t>
      </w:r>
      <w:r w:rsidR="00B162F0">
        <w:rPr>
          <w:rFonts w:ascii="Calibri" w:hAnsi="Calibri"/>
          <w:bCs/>
          <w:sz w:val="22"/>
          <w:szCs w:val="22"/>
          <w:lang w:val="pl-PL"/>
        </w:rPr>
        <w:t>tycję finansuje m.st. Warszawa.</w:t>
      </w:r>
    </w:p>
    <w:p w14:paraId="50FB03D8" w14:textId="012E66FC" w:rsidR="00716B24" w:rsidRPr="00D24CCF" w:rsidRDefault="00AB7C15" w:rsidP="00B162F0">
      <w:pPr>
        <w:pStyle w:val="DomylneA"/>
        <w:spacing w:before="0" w:line="300" w:lineRule="auto"/>
        <w:rPr>
          <w:rFonts w:ascii="Calibri" w:hAnsi="Calibri"/>
          <w:bCs/>
          <w:noProof/>
          <w:sz w:val="22"/>
          <w:szCs w:val="22"/>
          <w:lang w:val="pl-PL"/>
        </w:rPr>
      </w:pPr>
      <w:r w:rsidRPr="00D24CCF">
        <w:rPr>
          <w:rFonts w:ascii="Calibri" w:hAnsi="Calibri" w:cs="Calibri"/>
          <w:bCs/>
          <w:sz w:val="22"/>
          <w:szCs w:val="22"/>
          <w:lang w:val="pl-PL"/>
        </w:rPr>
        <w:t>Zgodnie ze statutem zakres działalności Teatru obejmuje</w:t>
      </w:r>
      <w:r w:rsidR="00716B24" w:rsidRPr="00D24CCF"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0503B501" w14:textId="2BD978C6" w:rsidR="00CA3182" w:rsidRPr="00D24CCF" w:rsidRDefault="00CA3182" w:rsidP="00B162F0">
      <w:pPr>
        <w:autoSpaceDE w:val="0"/>
        <w:autoSpaceDN w:val="0"/>
        <w:adjustRightInd w:val="0"/>
        <w:spacing w:line="30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1) produkcję, koprodukcję i eksploatację przedstawień teatralnych i plenerowych oraz</w:t>
      </w:r>
      <w:r w:rsidRPr="00D24CCF">
        <w:rPr>
          <w:rFonts w:ascii="Calibri" w:hAnsi="Calibri" w:cs="Calibri"/>
          <w:sz w:val="22"/>
          <w:szCs w:val="22"/>
        </w:rPr>
        <w:t xml:space="preserve"> </w:t>
      </w:r>
      <w:r w:rsidRPr="00D24CCF">
        <w:rPr>
          <w:rFonts w:ascii="Calibri" w:hAnsi="Calibri" w:cs="Calibri"/>
          <w:sz w:val="22"/>
          <w:szCs w:val="22"/>
          <w:lang w:eastAsia="pl-PL"/>
        </w:rPr>
        <w:t>innych aktywności kulturalnych jak film, sztuki wizualne i performatywne, muzyka, literatura, wydarzenia interdyscyplinarne;</w:t>
      </w:r>
    </w:p>
    <w:p w14:paraId="2CFBE2A4" w14:textId="55F8543B" w:rsidR="00CA3182" w:rsidRPr="00D24CCF" w:rsidRDefault="00B162F0" w:rsidP="00B162F0">
      <w:pPr>
        <w:autoSpaceDE w:val="0"/>
        <w:autoSpaceDN w:val="0"/>
        <w:adjustRightInd w:val="0"/>
        <w:spacing w:line="30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2) </w:t>
      </w:r>
      <w:r w:rsidR="00CA3182" w:rsidRPr="00D24CCF">
        <w:rPr>
          <w:rFonts w:ascii="Calibri" w:hAnsi="Calibri" w:cs="Calibri"/>
          <w:sz w:val="22"/>
          <w:szCs w:val="22"/>
          <w:lang w:eastAsia="pl-PL"/>
        </w:rPr>
        <w:t>prowadzenie działań programowych w obszarze edukacji kulturalnej, likwidowanie barier dostępu do sztuki dla różnych grup społecznych, zwiększenie i pogłębienie uczestnictwa w kulturze oraz pobudzanie aktywności społecznej i kulturalnej mieszkańców Warszawy oraz Polski na podstawie inicjowanych i realizowanych badań publiczności;</w:t>
      </w:r>
    </w:p>
    <w:p w14:paraId="22F79314" w14:textId="77777777" w:rsidR="00716B24" w:rsidRPr="00D24CCF" w:rsidRDefault="00CA3182" w:rsidP="00B162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left="567" w:hanging="283"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inicjowanie i wspieranie nowatorskich projektów artystycznych, ze szczególnym uwzględnieniem działań teatralnych, performatywnych oraz projektów interdyscyplinarnych;</w:t>
      </w:r>
    </w:p>
    <w:p w14:paraId="66319B3A" w14:textId="77777777" w:rsidR="00691F93" w:rsidRPr="00D24CCF" w:rsidRDefault="00CA3182" w:rsidP="00B162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left="567" w:hanging="283"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prezentowanie wydarzeń gościnnych, przygotowywanych w innych ośrodkach kultury oraz własnych przedstawień poza siedzibą Teatru, w tym również poza granicami kraju, udział w krajowych i międzynarodowych festiwalach i wydarzeniach kulturalnych, organizowanie przeglądów i festiwali teatralnych;</w:t>
      </w:r>
    </w:p>
    <w:p w14:paraId="5479AB50" w14:textId="77777777" w:rsidR="00691F93" w:rsidRPr="00D24CCF" w:rsidRDefault="00CA3182" w:rsidP="00B162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left="567" w:hanging="283"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prowadzenie artystycznej działalności eksperymentalnej, laboratoryjnej i warsztatowej, propagowanie nowych form wypowiedzi artystycznej;</w:t>
      </w:r>
    </w:p>
    <w:p w14:paraId="6BB667C7" w14:textId="77777777" w:rsidR="00691F93" w:rsidRPr="00D24CCF" w:rsidRDefault="00CA3182" w:rsidP="00B162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left="567" w:hanging="283"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prowadzenie innej działalności polegającej na tworzeniu, upowszechnianiu i ochronie kultury, archiwizacja działalności kulturalnej i artystycznej oraz prowadzenie interdyscyplinarnych projektów opartych na archiwach TR Warszawa;</w:t>
      </w:r>
    </w:p>
    <w:p w14:paraId="299CB823" w14:textId="77777777" w:rsidR="00691F93" w:rsidRPr="00D24CCF" w:rsidRDefault="00CA3182" w:rsidP="00B162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left="567" w:hanging="283"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tworzenie warunków sprzyjających twórczości i rozwojowi talentów artystycznych młodych twórców, współpraca z twórcami, realizatorami oraz innymi specjalistami przy realizacji zadań statutowych;</w:t>
      </w:r>
    </w:p>
    <w:p w14:paraId="578B410F" w14:textId="77777777" w:rsidR="00691F93" w:rsidRPr="00D24CCF" w:rsidRDefault="00CA3182" w:rsidP="00B162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left="567" w:hanging="283"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współpracę z organizacjami pozarządowymi, ośrodkami naukowymi i placówkami oświatowymi, organizatorami festiwali i kongresów działającymi w obszarze kultury oraz organizacjami społecznymi, o celach zbieżnych z rolą społeczną Teatru;</w:t>
      </w:r>
    </w:p>
    <w:p w14:paraId="7AF6AC79" w14:textId="6B605D4C" w:rsidR="00882BAD" w:rsidRPr="00D24CCF" w:rsidRDefault="00CA3182" w:rsidP="00B162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40" w:line="300" w:lineRule="auto"/>
        <w:ind w:left="568" w:hanging="284"/>
        <w:contextualSpacing w:val="0"/>
        <w:rPr>
          <w:rFonts w:ascii="Calibri" w:hAnsi="Calibri" w:cs="Calibri"/>
          <w:sz w:val="22"/>
          <w:szCs w:val="22"/>
        </w:rPr>
      </w:pPr>
      <w:r w:rsidRPr="00D24CCF">
        <w:rPr>
          <w:rFonts w:ascii="Calibri" w:hAnsi="Calibri" w:cs="Calibri"/>
          <w:sz w:val="22"/>
          <w:szCs w:val="22"/>
          <w:lang w:eastAsia="pl-PL"/>
        </w:rPr>
        <w:t>organizowanie warsztatów twórczych i szkoleń z obszaru technik teatralnych.</w:t>
      </w:r>
    </w:p>
    <w:p w14:paraId="119B96B2" w14:textId="29404BDC" w:rsidR="00882BAD" w:rsidRDefault="00AB7C15" w:rsidP="00B162F0">
      <w:pPr>
        <w:spacing w:line="300" w:lineRule="auto"/>
        <w:contextualSpacing/>
        <w:rPr>
          <w:rFonts w:ascii="Calibri" w:hAnsi="Calibri" w:cs="Arial Unicode MS"/>
          <w:b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CCF">
        <w:rPr>
          <w:rFonts w:ascii="Calibri" w:hAnsi="Calibri" w:cs="Arial Unicode MS"/>
          <w:b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VI</w:t>
      </w:r>
      <w:r w:rsidR="005E1EE1" w:rsidRPr="00D24CCF">
        <w:rPr>
          <w:rFonts w:ascii="Calibri" w:hAnsi="Calibri" w:cs="Arial Unicode MS"/>
          <w:b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882BAD" w:rsidRPr="00D24CCF">
        <w:rPr>
          <w:rFonts w:ascii="Calibri" w:hAnsi="Calibri" w:cs="Arial Unicode MS"/>
          <w:b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Oczekiwania Organizatora</w:t>
      </w:r>
    </w:p>
    <w:p w14:paraId="39CD043B" w14:textId="34EA9712" w:rsidR="00577E0E" w:rsidRDefault="00882BAD" w:rsidP="00B162F0">
      <w:pPr>
        <w:spacing w:after="240" w:line="300" w:lineRule="auto"/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BE5C9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iasto Stołeczne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Warszawa, zwane dalej „Organizatorem”, oczekuje, że </w:t>
      </w:r>
      <w:r w:rsidR="00BE5C9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działalność 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</w:rPr>
        <w:t xml:space="preserve">Teatru </w:t>
      </w:r>
      <w:r w:rsidR="005E1EE1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</w:rPr>
        <w:t>Rozmaitości będzie budował</w:t>
      </w:r>
      <w:r w:rsidR="00BE5C9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</w:rPr>
        <w:t>a</w:t>
      </w:r>
      <w:r w:rsidR="005E1EE1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</w:rPr>
        <w:t xml:space="preserve"> pozycję Warszawy jako ważnego ośrodka życia artystycznego</w:t>
      </w:r>
      <w:r w:rsidR="00180CF2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</w:rPr>
        <w:t xml:space="preserve"> i teatralnego</w:t>
      </w:r>
      <w:r w:rsidR="009B0FE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816995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C54C0" w:rsidRPr="00D24CCF">
        <w:rPr>
          <w:rFonts w:ascii="Calibri" w:hAnsi="Calibri"/>
          <w:sz w:val="22"/>
          <w:szCs w:val="22"/>
        </w:rPr>
        <w:t>T</w:t>
      </w:r>
      <w:r w:rsidR="0047088C" w:rsidRPr="00D24CCF">
        <w:rPr>
          <w:rFonts w:ascii="Calibri" w:hAnsi="Calibri"/>
          <w:sz w:val="22"/>
          <w:szCs w:val="22"/>
        </w:rPr>
        <w:t xml:space="preserve">eatr </w:t>
      </w:r>
      <w:r w:rsidR="009F1C5A" w:rsidRPr="00D24CCF">
        <w:rPr>
          <w:rFonts w:ascii="Calibri" w:hAnsi="Calibri"/>
          <w:sz w:val="22"/>
          <w:szCs w:val="22"/>
        </w:rPr>
        <w:lastRenderedPageBreak/>
        <w:t xml:space="preserve">powinien </w:t>
      </w:r>
      <w:r w:rsidR="00D24CCF">
        <w:rPr>
          <w:rFonts w:ascii="Calibri" w:hAnsi="Calibri"/>
          <w:sz w:val="22"/>
          <w:szCs w:val="22"/>
        </w:rPr>
        <w:t xml:space="preserve">doceniać </w:t>
      </w:r>
      <w:r w:rsidR="0047088C" w:rsidRPr="00D24CCF">
        <w:rPr>
          <w:rFonts w:ascii="Calibri" w:hAnsi="Calibri"/>
          <w:sz w:val="22"/>
          <w:szCs w:val="22"/>
        </w:rPr>
        <w:t>dokonania najlepszych twórców i tw</w:t>
      </w:r>
      <w:r w:rsidR="00520110" w:rsidRPr="00D24CCF">
        <w:rPr>
          <w:rFonts w:ascii="Calibri" w:hAnsi="Calibri"/>
          <w:sz w:val="22"/>
          <w:szCs w:val="22"/>
        </w:rPr>
        <w:t xml:space="preserve">órczyń </w:t>
      </w:r>
      <w:r w:rsidR="009B0FE3" w:rsidRPr="00D24CCF">
        <w:rPr>
          <w:rFonts w:ascii="Calibri" w:hAnsi="Calibri"/>
          <w:sz w:val="22"/>
          <w:szCs w:val="22"/>
        </w:rPr>
        <w:t xml:space="preserve">z nim związanych i </w:t>
      </w:r>
      <w:r w:rsidR="0047088C" w:rsidRPr="00D24CCF">
        <w:rPr>
          <w:rFonts w:ascii="Calibri" w:hAnsi="Calibri"/>
          <w:sz w:val="22"/>
          <w:szCs w:val="22"/>
        </w:rPr>
        <w:t>poszukiwa</w:t>
      </w:r>
      <w:r w:rsidR="00D24CCF">
        <w:rPr>
          <w:rFonts w:ascii="Calibri" w:hAnsi="Calibri"/>
          <w:sz w:val="22"/>
          <w:szCs w:val="22"/>
        </w:rPr>
        <w:t>ć</w:t>
      </w:r>
      <w:r w:rsidR="009B0FE3" w:rsidRPr="00D24CCF">
        <w:rPr>
          <w:rFonts w:ascii="Calibri" w:hAnsi="Calibri"/>
          <w:sz w:val="22"/>
          <w:szCs w:val="22"/>
        </w:rPr>
        <w:t xml:space="preserve"> </w:t>
      </w:r>
      <w:r w:rsidR="0047088C" w:rsidRPr="00D24CCF">
        <w:rPr>
          <w:rFonts w:ascii="Calibri" w:hAnsi="Calibri"/>
          <w:sz w:val="22"/>
          <w:szCs w:val="22"/>
        </w:rPr>
        <w:t>nowych form ekspresjii i komunikacji z publicznością</w:t>
      </w:r>
      <w:r w:rsidR="009B0FE3" w:rsidRPr="00D24CCF">
        <w:rPr>
          <w:rFonts w:ascii="Calibri" w:hAnsi="Calibri"/>
          <w:sz w:val="22"/>
          <w:szCs w:val="22"/>
        </w:rPr>
        <w:t>. Podejmowan</w:t>
      </w:r>
      <w:r w:rsidR="003A6424" w:rsidRPr="00D24CCF">
        <w:rPr>
          <w:rFonts w:ascii="Calibri" w:hAnsi="Calibri"/>
          <w:sz w:val="22"/>
          <w:szCs w:val="22"/>
        </w:rPr>
        <w:t>a</w:t>
      </w:r>
      <w:r w:rsidR="009B0FE3" w:rsidRPr="00D24CCF">
        <w:rPr>
          <w:rFonts w:ascii="Calibri" w:hAnsi="Calibri"/>
          <w:sz w:val="22"/>
          <w:szCs w:val="22"/>
        </w:rPr>
        <w:t xml:space="preserve"> przez instytucję </w:t>
      </w:r>
      <w:r w:rsidR="0047088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tematy</w:t>
      </w:r>
      <w:r w:rsidR="003A642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ka</w:t>
      </w:r>
      <w:r w:rsidR="0047088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dotycząc</w:t>
      </w:r>
      <w:r w:rsidR="003A642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47088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B0FE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ważnych społecznie </w:t>
      </w:r>
      <w:r w:rsidR="0047088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wyzwań współczesności powinna </w:t>
      </w:r>
      <w:r w:rsidR="003A642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budować </w:t>
      </w:r>
      <w:r w:rsidR="0047088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przestrze</w:t>
      </w:r>
      <w:r w:rsidR="003A642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="0047088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dialogu i rozwoju krytycznego myślenia oraz tworzenia tr</w:t>
      </w:r>
      <w:r w:rsidR="00B162F0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wałych relacji z publicznością.</w:t>
      </w:r>
    </w:p>
    <w:p w14:paraId="0AB022BA" w14:textId="4B914098" w:rsidR="00D24CCF" w:rsidRPr="00577E0E" w:rsidRDefault="0063515B" w:rsidP="00B162F0">
      <w:pPr>
        <w:spacing w:after="240" w:line="300" w:lineRule="auto"/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Działania repertuarowe </w:t>
      </w:r>
      <w:r w:rsidR="009B0FE3" w:rsidRPr="00D24CCF">
        <w:rPr>
          <w:rFonts w:ascii="Calibri" w:hAnsi="Calibri"/>
          <w:sz w:val="22"/>
          <w:szCs w:val="22"/>
        </w:rPr>
        <w:t>T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eatru powinny być przede wszystkim skierowane do warszawskiej publiczności</w:t>
      </w:r>
      <w:r w:rsidR="003E7A29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oraz osób odwiedzających Warszawę.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F61E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Dalsze rozwijanie międzynarodowych koprodukcji oraz udział w międzynarodowych festiwalach</w:t>
      </w:r>
      <w:r w:rsidR="003E7A29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są</w:t>
      </w:r>
      <w:r w:rsidR="00BA1B8A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26629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element</w:t>
      </w:r>
      <w:r w:rsidR="00520110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em</w:t>
      </w:r>
      <w:r w:rsidR="00AF61E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7A29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pożądanym</w:t>
      </w:r>
      <w:r w:rsidR="00826629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F61E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przyszłej działalności </w:t>
      </w:r>
      <w:r w:rsidR="00BA1B8A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instytucji</w:t>
      </w:r>
      <w:r w:rsidR="00AF61E4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030C8BD" w14:textId="14EF2E92" w:rsidR="003A6424" w:rsidRDefault="003A6424" w:rsidP="00B162F0">
      <w:pPr>
        <w:pStyle w:val="DomylneA"/>
        <w:spacing w:before="0" w:after="240" w:line="300" w:lineRule="auto"/>
        <w:rPr>
          <w:rFonts w:ascii="Calibri" w:hAnsi="Calibri"/>
          <w:sz w:val="22"/>
          <w:szCs w:val="22"/>
          <w:lang w:val="pl-PL"/>
        </w:rPr>
      </w:pPr>
      <w:r w:rsidRPr="003A6424">
        <w:rPr>
          <w:rFonts w:ascii="Calibri" w:hAnsi="Calibri"/>
          <w:sz w:val="22"/>
          <w:szCs w:val="22"/>
          <w:lang w:val="pl-PL"/>
        </w:rPr>
        <w:t>Przyszły</w:t>
      </w:r>
      <w:r w:rsidR="00D6181C">
        <w:rPr>
          <w:rFonts w:ascii="Calibri" w:hAnsi="Calibri"/>
          <w:sz w:val="22"/>
          <w:szCs w:val="22"/>
          <w:lang w:val="pl-PL"/>
        </w:rPr>
        <w:t>/a</w:t>
      </w:r>
      <w:r w:rsidRPr="003A6424">
        <w:rPr>
          <w:rFonts w:ascii="Calibri" w:hAnsi="Calibri"/>
          <w:sz w:val="22"/>
          <w:szCs w:val="22"/>
          <w:lang w:val="pl-PL"/>
        </w:rPr>
        <w:t xml:space="preserve"> dyrektor</w:t>
      </w:r>
      <w:r w:rsidR="002C4F57">
        <w:rPr>
          <w:rFonts w:ascii="Calibri" w:hAnsi="Calibri"/>
          <w:sz w:val="22"/>
          <w:szCs w:val="22"/>
          <w:lang w:val="pl-PL"/>
        </w:rPr>
        <w:t>/ka</w:t>
      </w:r>
      <w:r w:rsidRPr="003A6424">
        <w:rPr>
          <w:rFonts w:ascii="Calibri" w:hAnsi="Calibri"/>
          <w:sz w:val="22"/>
          <w:szCs w:val="22"/>
          <w:lang w:val="pl-PL"/>
        </w:rPr>
        <w:t xml:space="preserve"> będzie prowadził</w:t>
      </w:r>
      <w:r w:rsidR="002C4F57">
        <w:rPr>
          <w:rFonts w:ascii="Calibri" w:hAnsi="Calibri"/>
          <w:sz w:val="22"/>
          <w:szCs w:val="22"/>
          <w:lang w:val="pl-PL"/>
        </w:rPr>
        <w:t>/a</w:t>
      </w:r>
      <w:r w:rsidRPr="003A6424">
        <w:rPr>
          <w:rFonts w:ascii="Calibri" w:hAnsi="Calibri"/>
          <w:sz w:val="22"/>
          <w:szCs w:val="22"/>
          <w:lang w:val="pl-PL"/>
        </w:rPr>
        <w:t xml:space="preserve"> zadanie </w:t>
      </w:r>
      <w:r w:rsidR="00577E0E" w:rsidRPr="003A6424">
        <w:rPr>
          <w:rFonts w:ascii="Calibri" w:hAnsi="Calibri"/>
          <w:sz w:val="22"/>
          <w:szCs w:val="22"/>
          <w:lang w:val="pl-PL"/>
        </w:rPr>
        <w:t>inwestycyjne</w:t>
      </w:r>
      <w:r w:rsidRPr="003A6424">
        <w:rPr>
          <w:rFonts w:ascii="Calibri" w:hAnsi="Calibri"/>
          <w:sz w:val="22"/>
          <w:szCs w:val="22"/>
          <w:lang w:val="pl-PL"/>
        </w:rPr>
        <w:t xml:space="preserve"> </w:t>
      </w:r>
      <w:r w:rsidR="009F1C5A" w:rsidRPr="00D24CCF">
        <w:rPr>
          <w:rFonts w:ascii="Calibri" w:hAnsi="Calibri"/>
          <w:sz w:val="22"/>
          <w:szCs w:val="22"/>
          <w:lang w:val="pl-PL"/>
        </w:rPr>
        <w:t xml:space="preserve">polegające na </w:t>
      </w:r>
      <w:r w:rsidRPr="003A6424">
        <w:rPr>
          <w:rFonts w:ascii="Calibri" w:hAnsi="Calibri"/>
          <w:sz w:val="22"/>
          <w:szCs w:val="22"/>
          <w:lang w:val="pl-PL"/>
        </w:rPr>
        <w:t>budow</w:t>
      </w:r>
      <w:r w:rsidR="009F1C5A" w:rsidRPr="00D24CCF">
        <w:rPr>
          <w:rFonts w:ascii="Calibri" w:hAnsi="Calibri"/>
          <w:sz w:val="22"/>
          <w:szCs w:val="22"/>
          <w:lang w:val="pl-PL"/>
        </w:rPr>
        <w:t xml:space="preserve">ie </w:t>
      </w:r>
      <w:r w:rsidRPr="003A6424">
        <w:rPr>
          <w:rFonts w:ascii="Calibri" w:hAnsi="Calibri"/>
          <w:sz w:val="22"/>
          <w:szCs w:val="22"/>
          <w:lang w:val="pl-PL"/>
        </w:rPr>
        <w:t>siedziby Teatru</w:t>
      </w:r>
      <w:r w:rsidR="009F1C5A" w:rsidRPr="00D24CCF">
        <w:rPr>
          <w:rFonts w:ascii="Calibri" w:hAnsi="Calibri"/>
          <w:sz w:val="22"/>
          <w:szCs w:val="22"/>
          <w:lang w:val="pl-PL"/>
        </w:rPr>
        <w:t xml:space="preserve"> na pl</w:t>
      </w:r>
      <w:r w:rsidR="00577E0E">
        <w:rPr>
          <w:rFonts w:ascii="Calibri" w:hAnsi="Calibri"/>
          <w:sz w:val="22"/>
          <w:szCs w:val="22"/>
          <w:lang w:val="pl-PL"/>
        </w:rPr>
        <w:t xml:space="preserve">acu </w:t>
      </w:r>
      <w:r w:rsidR="009F1C5A" w:rsidRPr="00D24CCF">
        <w:rPr>
          <w:rFonts w:ascii="Calibri" w:hAnsi="Calibri"/>
          <w:sz w:val="22"/>
          <w:szCs w:val="22"/>
          <w:lang w:val="pl-PL"/>
        </w:rPr>
        <w:t>Defilad.</w:t>
      </w:r>
      <w:r w:rsidRPr="003A6424">
        <w:rPr>
          <w:rFonts w:ascii="Calibri" w:hAnsi="Calibri"/>
          <w:sz w:val="22"/>
          <w:szCs w:val="22"/>
          <w:lang w:val="pl-PL"/>
        </w:rPr>
        <w:t xml:space="preserve"> </w:t>
      </w:r>
      <w:r w:rsidR="009F1C5A" w:rsidRPr="00D24CCF">
        <w:rPr>
          <w:rFonts w:ascii="Calibri" w:hAnsi="Calibri"/>
          <w:sz w:val="22"/>
          <w:szCs w:val="22"/>
          <w:lang w:val="pl-PL"/>
        </w:rPr>
        <w:t>Z</w:t>
      </w:r>
      <w:r w:rsidRPr="003A6424">
        <w:rPr>
          <w:rFonts w:ascii="Calibri" w:hAnsi="Calibri"/>
          <w:sz w:val="22"/>
          <w:szCs w:val="22"/>
          <w:lang w:val="pl-PL"/>
        </w:rPr>
        <w:t xml:space="preserve">e względu na termin zakończenia </w:t>
      </w:r>
      <w:r w:rsidR="009F1C5A" w:rsidRPr="00D24CCF">
        <w:rPr>
          <w:rFonts w:ascii="Calibri" w:hAnsi="Calibri"/>
          <w:sz w:val="22"/>
          <w:szCs w:val="22"/>
          <w:lang w:val="pl-PL"/>
        </w:rPr>
        <w:t xml:space="preserve">zadania, </w:t>
      </w:r>
      <w:r w:rsidRPr="003A6424">
        <w:rPr>
          <w:rFonts w:ascii="Calibri" w:hAnsi="Calibri"/>
          <w:sz w:val="22"/>
          <w:szCs w:val="22"/>
          <w:lang w:val="pl-PL"/>
        </w:rPr>
        <w:t xml:space="preserve">w latach 2023-28 </w:t>
      </w:r>
      <w:r w:rsidR="009F1C5A" w:rsidRPr="00D24CCF">
        <w:rPr>
          <w:rFonts w:ascii="Calibri" w:hAnsi="Calibri"/>
          <w:sz w:val="22"/>
          <w:szCs w:val="22"/>
          <w:lang w:val="pl-PL"/>
        </w:rPr>
        <w:t xml:space="preserve">działalność Teatru </w:t>
      </w:r>
      <w:r w:rsidR="00B13DBE">
        <w:rPr>
          <w:rFonts w:ascii="Calibri" w:hAnsi="Calibri"/>
          <w:sz w:val="22"/>
          <w:szCs w:val="22"/>
          <w:lang w:val="pl-PL"/>
        </w:rPr>
        <w:t>powin</w:t>
      </w:r>
      <w:r w:rsidR="00F07D86">
        <w:rPr>
          <w:rFonts w:ascii="Calibri" w:hAnsi="Calibri"/>
          <w:sz w:val="22"/>
          <w:szCs w:val="22"/>
          <w:lang w:val="pl-PL"/>
        </w:rPr>
        <w:t xml:space="preserve">na </w:t>
      </w:r>
      <w:r w:rsidRPr="003A6424">
        <w:rPr>
          <w:rFonts w:ascii="Calibri" w:hAnsi="Calibri"/>
          <w:sz w:val="22"/>
          <w:szCs w:val="22"/>
          <w:lang w:val="pl-PL"/>
        </w:rPr>
        <w:t xml:space="preserve">skupić się na scenie </w:t>
      </w:r>
      <w:r w:rsidR="009F1C5A" w:rsidRPr="00D24CCF">
        <w:rPr>
          <w:rFonts w:ascii="Calibri" w:hAnsi="Calibri"/>
          <w:sz w:val="22"/>
          <w:szCs w:val="22"/>
          <w:lang w:val="pl-PL"/>
        </w:rPr>
        <w:t xml:space="preserve">przy ul. Marszałkowskiej 8. </w:t>
      </w:r>
      <w:r w:rsidR="009F1C5A" w:rsidRPr="00D24CCF">
        <w:rPr>
          <w:rFonts w:ascii="Calibri" w:hAnsi="Calibri"/>
          <w:bCs/>
          <w:sz w:val="22"/>
          <w:szCs w:val="22"/>
          <w:lang w:val="pl-PL"/>
        </w:rPr>
        <w:t xml:space="preserve">Proponowany repertuar powinien uwzględniać techniczne możliwości sceny oraz budżet Teatru. </w:t>
      </w:r>
      <w:r w:rsidR="00BA1B8A" w:rsidRPr="00D24CCF">
        <w:rPr>
          <w:rFonts w:ascii="Calibri" w:hAnsi="Calibri"/>
          <w:sz w:val="22"/>
          <w:szCs w:val="22"/>
          <w:lang w:val="pl-PL"/>
        </w:rPr>
        <w:t>Kandydat</w:t>
      </w:r>
      <w:r w:rsidR="00FE03C8" w:rsidRPr="00D24CCF">
        <w:rPr>
          <w:rFonts w:ascii="Calibri" w:hAnsi="Calibri"/>
          <w:sz w:val="22"/>
          <w:szCs w:val="22"/>
          <w:lang w:val="pl-PL"/>
        </w:rPr>
        <w:t>/ka</w:t>
      </w:r>
      <w:r w:rsidR="00BA1B8A" w:rsidRPr="00D24CCF">
        <w:rPr>
          <w:rFonts w:ascii="Calibri" w:hAnsi="Calibri"/>
          <w:sz w:val="22"/>
          <w:szCs w:val="22"/>
          <w:lang w:val="pl-PL"/>
        </w:rPr>
        <w:t xml:space="preserve"> może zaprogramować prowadzenie działań statutowych poza sie</w:t>
      </w:r>
      <w:r w:rsidR="008E67B3" w:rsidRPr="00D24CCF">
        <w:rPr>
          <w:rFonts w:ascii="Calibri" w:hAnsi="Calibri"/>
          <w:sz w:val="22"/>
          <w:szCs w:val="22"/>
          <w:lang w:val="pl-PL"/>
        </w:rPr>
        <w:t>dzibą</w:t>
      </w:r>
      <w:r w:rsidR="00BA1B8A" w:rsidRPr="00D24CCF">
        <w:rPr>
          <w:rFonts w:ascii="Calibri" w:hAnsi="Calibri"/>
          <w:sz w:val="22"/>
          <w:szCs w:val="22"/>
          <w:lang w:val="pl-PL"/>
        </w:rPr>
        <w:t xml:space="preserve"> główn</w:t>
      </w:r>
      <w:r w:rsidR="007C1157" w:rsidRPr="00D24CCF">
        <w:rPr>
          <w:rFonts w:ascii="Calibri" w:hAnsi="Calibri"/>
          <w:sz w:val="22"/>
          <w:szCs w:val="22"/>
          <w:lang w:val="pl-PL"/>
        </w:rPr>
        <w:t>ą</w:t>
      </w:r>
      <w:r w:rsidR="004F22CD" w:rsidRPr="00D24CCF">
        <w:rPr>
          <w:rFonts w:ascii="Calibri" w:hAnsi="Calibri"/>
          <w:sz w:val="22"/>
          <w:szCs w:val="22"/>
          <w:lang w:val="pl-PL"/>
        </w:rPr>
        <w:t>,</w:t>
      </w:r>
      <w:r w:rsidR="007C1157" w:rsidRPr="00D24CCF">
        <w:rPr>
          <w:rFonts w:ascii="Calibri" w:hAnsi="Calibri"/>
          <w:sz w:val="22"/>
          <w:szCs w:val="22"/>
          <w:lang w:val="pl-PL"/>
        </w:rPr>
        <w:t xml:space="preserve"> uwzględniając</w:t>
      </w:r>
      <w:r w:rsidR="00BA1B8A" w:rsidRPr="00D24CCF">
        <w:rPr>
          <w:rFonts w:ascii="Calibri" w:hAnsi="Calibri"/>
          <w:sz w:val="22"/>
          <w:szCs w:val="22"/>
          <w:lang w:val="pl-PL"/>
        </w:rPr>
        <w:t xml:space="preserve"> wysokoś</w:t>
      </w:r>
      <w:r w:rsidR="00E24B02" w:rsidRPr="00D24CCF">
        <w:rPr>
          <w:rFonts w:ascii="Calibri" w:hAnsi="Calibri"/>
          <w:sz w:val="22"/>
          <w:szCs w:val="22"/>
          <w:lang w:val="pl-PL"/>
        </w:rPr>
        <w:t>ć</w:t>
      </w:r>
      <w:r w:rsidR="00BA1B8A" w:rsidRPr="00D24CCF">
        <w:rPr>
          <w:rFonts w:ascii="Calibri" w:hAnsi="Calibri"/>
          <w:sz w:val="22"/>
          <w:szCs w:val="22"/>
          <w:lang w:val="pl-PL"/>
        </w:rPr>
        <w:t xml:space="preserve"> dotacji podmiotowe</w:t>
      </w:r>
      <w:r w:rsidR="004E2EB8" w:rsidRPr="00D24CCF">
        <w:rPr>
          <w:rFonts w:ascii="Calibri" w:hAnsi="Calibri"/>
          <w:sz w:val="22"/>
          <w:szCs w:val="22"/>
          <w:lang w:val="pl-PL"/>
        </w:rPr>
        <w:t>j</w:t>
      </w:r>
      <w:r w:rsidR="0063515B" w:rsidRPr="00D24CCF">
        <w:rPr>
          <w:rFonts w:ascii="Calibri" w:hAnsi="Calibri"/>
          <w:sz w:val="22"/>
          <w:szCs w:val="22"/>
          <w:lang w:val="pl-PL"/>
        </w:rPr>
        <w:t xml:space="preserve"> oraz potrzeby </w:t>
      </w:r>
      <w:r w:rsidR="003E7A29" w:rsidRPr="00D24CCF">
        <w:rPr>
          <w:rFonts w:ascii="Calibri" w:hAnsi="Calibri"/>
          <w:sz w:val="22"/>
          <w:szCs w:val="22"/>
          <w:lang w:val="pl-PL"/>
        </w:rPr>
        <w:t>publiczności</w:t>
      </w:r>
      <w:r w:rsidR="00B162F0">
        <w:rPr>
          <w:rFonts w:ascii="Calibri" w:hAnsi="Calibri"/>
          <w:sz w:val="22"/>
          <w:szCs w:val="22"/>
          <w:lang w:val="pl-PL"/>
        </w:rPr>
        <w:t>.</w:t>
      </w:r>
    </w:p>
    <w:p w14:paraId="680493B0" w14:textId="6E21CA5E" w:rsidR="00830ADB" w:rsidRPr="00D24CCF" w:rsidRDefault="001E367D" w:rsidP="00B162F0">
      <w:pPr>
        <w:pStyle w:val="DomylneA"/>
        <w:spacing w:before="0" w:after="240" w:line="300" w:lineRule="auto"/>
        <w:rPr>
          <w:rFonts w:ascii="Calibri" w:hAnsi="Calibri"/>
          <w:noProof/>
          <w:sz w:val="22"/>
          <w:szCs w:val="22"/>
          <w:lang w:val="pl-PL"/>
        </w:rPr>
      </w:pPr>
      <w:r w:rsidRPr="00D24CCF">
        <w:rPr>
          <w:rFonts w:ascii="Calibri" w:hAnsi="Calibri"/>
          <w:sz w:val="22"/>
          <w:szCs w:val="22"/>
          <w:lang w:val="pl-PL"/>
        </w:rPr>
        <w:t>Teatr powinien być</w:t>
      </w:r>
      <w:r w:rsidR="005E1EE1" w:rsidRPr="00D24CCF">
        <w:rPr>
          <w:rFonts w:ascii="Calibri" w:hAnsi="Calibri"/>
          <w:sz w:val="22"/>
          <w:szCs w:val="22"/>
          <w:lang w:val="pl-PL"/>
        </w:rPr>
        <w:t xml:space="preserve"> miejscem bazującym na potencjale zespołu</w:t>
      </w:r>
      <w:r w:rsidR="002401C3" w:rsidRPr="00D24CCF">
        <w:rPr>
          <w:rFonts w:ascii="Calibri" w:hAnsi="Calibri"/>
          <w:sz w:val="22"/>
          <w:szCs w:val="22"/>
          <w:lang w:val="pl-PL"/>
        </w:rPr>
        <w:t xml:space="preserve"> aktorskiego i realizatorskiego</w:t>
      </w:r>
      <w:r w:rsidR="005E1EE1" w:rsidRPr="00D24CCF">
        <w:rPr>
          <w:rFonts w:ascii="Calibri" w:hAnsi="Calibri"/>
          <w:sz w:val="22"/>
          <w:szCs w:val="22"/>
          <w:lang w:val="pl-PL"/>
        </w:rPr>
        <w:t xml:space="preserve">, </w:t>
      </w:r>
      <w:r w:rsidR="003B32CE" w:rsidRPr="00D24CCF">
        <w:rPr>
          <w:rFonts w:ascii="Calibri" w:hAnsi="Calibri"/>
          <w:sz w:val="22"/>
          <w:szCs w:val="22"/>
          <w:lang w:val="pl-PL"/>
        </w:rPr>
        <w:t>korzystającym z jego wiedzy i doświadczenia</w:t>
      </w:r>
      <w:r w:rsidR="004E2EB8" w:rsidRPr="00D24CCF">
        <w:rPr>
          <w:rFonts w:ascii="Calibri" w:hAnsi="Calibri"/>
          <w:sz w:val="22"/>
          <w:szCs w:val="22"/>
          <w:lang w:val="pl-PL"/>
        </w:rPr>
        <w:t>.</w:t>
      </w:r>
      <w:r w:rsidR="00E24B02" w:rsidRPr="00D24CCF">
        <w:rPr>
          <w:rFonts w:ascii="Calibri" w:hAnsi="Calibri"/>
          <w:sz w:val="22"/>
          <w:szCs w:val="22"/>
          <w:lang w:val="pl-PL"/>
        </w:rPr>
        <w:t xml:space="preserve"> </w:t>
      </w:r>
      <w:r w:rsidR="00830ADB" w:rsidRPr="00D24CCF">
        <w:rPr>
          <w:rFonts w:ascii="Calibri" w:hAnsi="Calibri"/>
          <w:sz w:val="22"/>
          <w:szCs w:val="22"/>
          <w:lang w:val="pl-PL"/>
        </w:rPr>
        <w:t>Teatr może zapraszać do współpracy nie tylko polskich, ale również zagranicznych twórców i twórczynie, poszukiwać nowych kierunków, bud</w:t>
      </w:r>
      <w:r w:rsidR="00577E0E">
        <w:rPr>
          <w:rFonts w:ascii="Calibri" w:hAnsi="Calibri"/>
          <w:sz w:val="22"/>
          <w:szCs w:val="22"/>
          <w:lang w:val="pl-PL"/>
        </w:rPr>
        <w:t>ując</w:t>
      </w:r>
      <w:r w:rsidR="00830ADB" w:rsidRPr="00D24CCF">
        <w:rPr>
          <w:rFonts w:ascii="Calibri" w:hAnsi="Calibri"/>
          <w:sz w:val="22"/>
          <w:szCs w:val="22"/>
          <w:lang w:val="pl-PL"/>
        </w:rPr>
        <w:t xml:space="preserve"> bezpieczną i wspierającą prze</w:t>
      </w:r>
      <w:r w:rsidR="00B162F0">
        <w:rPr>
          <w:rFonts w:ascii="Calibri" w:hAnsi="Calibri"/>
          <w:sz w:val="22"/>
          <w:szCs w:val="22"/>
          <w:lang w:val="pl-PL"/>
        </w:rPr>
        <w:t>strzeń dla debiutów/rezydencji.</w:t>
      </w:r>
    </w:p>
    <w:p w14:paraId="556330C4" w14:textId="0C4EC4E9" w:rsidR="00577E0E" w:rsidRDefault="00830ADB" w:rsidP="00B162F0">
      <w:pPr>
        <w:spacing w:after="240" w:line="300" w:lineRule="auto"/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Organizator zwraca uwagę na sytuację kryzysową </w:t>
      </w:r>
      <w:r w:rsidR="009F1C5A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trwającą 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Teatrze i oczekuje zaplanowania działań naprawczych. </w:t>
      </w:r>
      <w:r w:rsidR="00E24B02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Przeciwdziałanie sytuacjom konfliktowym w zespole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tworzenie przyjaznego i bezpiecznego miejsca pracy</w:t>
      </w:r>
      <w:r w:rsidR="00E24B02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powinno być</w:t>
      </w:r>
      <w:r w:rsidR="00E24B02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istotnym aspektem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program</w:t>
      </w:r>
      <w:r w:rsidR="009F1C5A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E24B02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przyszłego</w:t>
      </w:r>
      <w:r w:rsidR="002C4F57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/j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dyrektora</w:t>
      </w:r>
      <w:r w:rsidR="002C4F57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/ki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EF2DF75" w14:textId="15781924" w:rsidR="00FA71E7" w:rsidRPr="00D24CCF" w:rsidRDefault="004F22CD" w:rsidP="00B162F0">
      <w:pPr>
        <w:spacing w:after="240" w:line="300" w:lineRule="auto"/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Znaczącym</w:t>
      </w:r>
      <w:r w:rsidR="00BE5C9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obszarem d</w:t>
      </w:r>
      <w:r w:rsidR="005E1EE1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ziała</w:t>
      </w:r>
      <w:r w:rsidR="002401C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nia</w:t>
      </w:r>
      <w:r w:rsidR="005E1EE1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E5C93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Teatru jest edukacja teatralna </w:t>
      </w:r>
      <w:r w:rsidR="00180CF2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skie</w:t>
      </w:r>
      <w:r w:rsidR="003E141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rowana do różnych grup wiekowych, włączająca nowe osoby w krąg uczestników kultury. Dialog podejmowany z </w:t>
      </w:r>
      <w:proofErr w:type="spellStart"/>
      <w:r w:rsidR="003E141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widzkami</w:t>
      </w:r>
      <w:proofErr w:type="spellEnd"/>
      <w:r w:rsidR="003E141C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widzami powinien stwarzać możliwość rozwoju kompetencji społecz</w:t>
      </w:r>
      <w:r w:rsidR="00B162F0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nych i kulturowych.</w:t>
      </w:r>
    </w:p>
    <w:p w14:paraId="4F71CF44" w14:textId="4EA07FC3" w:rsidR="00577E0E" w:rsidRDefault="00255E0D" w:rsidP="00B162F0">
      <w:pPr>
        <w:spacing w:after="240" w:line="300" w:lineRule="auto"/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Ważnym elementem działalności Teatru powinno być </w:t>
      </w:r>
      <w:r w:rsidR="00736C4F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budowanie partnerstw lokalnych oraz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</w:t>
      </w:r>
      <w:r w:rsidR="00736C4F"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wijanie</w:t>
      </w:r>
      <w:r w:rsidRPr="00D24CCF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współpracy z instytucja</w:t>
      </w:r>
      <w:r w:rsidR="00B162F0"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mi kultury i innymi podmiotami.</w:t>
      </w:r>
    </w:p>
    <w:p w14:paraId="22BA653A" w14:textId="5C2935AC" w:rsidR="00882BAD" w:rsidRPr="00577E0E" w:rsidRDefault="00BE5C93" w:rsidP="00B162F0">
      <w:pPr>
        <w:spacing w:after="240" w:line="300" w:lineRule="auto"/>
        <w:rPr>
          <w:rFonts w:ascii="Calibri" w:hAnsi="Calibri" w:cs="Arial Unicode MS"/>
          <w:noProof w:val="0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CCF">
        <w:rPr>
          <w:rFonts w:ascii="Calibri" w:hAnsi="Calibri" w:cs="Arial Unicode MS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882BAD" w:rsidRPr="00D24CCF">
        <w:rPr>
          <w:rFonts w:ascii="Calibri" w:hAnsi="Calibri" w:cs="Arial Unicode MS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rogram realizacji zadań w zakresie bieżącego funkcjonowania i rozwoju Teatru powinien wpisywać się w strategiczne dokumenty Miasta Stołecznego Warszawy (ze szczególnym uwzględnieniem: </w:t>
      </w:r>
      <w:r w:rsidR="00882BAD" w:rsidRPr="00D24CCF">
        <w:rPr>
          <w:rFonts w:ascii="Calibri" w:hAnsi="Calibri" w:cs="Arial Unicode MS"/>
          <w:i/>
          <w:iCs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Strategii #Warszawa2030</w:t>
      </w:r>
      <w:r w:rsidR="00882BAD" w:rsidRPr="00D24CCF">
        <w:rPr>
          <w:rFonts w:ascii="Calibri" w:hAnsi="Calibri" w:cs="Arial Unicode MS"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polityki kulturalnej m.st. Warszawy </w:t>
      </w:r>
      <w:r w:rsidR="00882BAD" w:rsidRPr="00D24CCF">
        <w:rPr>
          <w:rFonts w:ascii="Calibri" w:hAnsi="Calibri" w:cs="Arial Unicode MS"/>
          <w:i/>
          <w:iCs/>
          <w:sz w:val="22"/>
          <w:szCs w:val="22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Warszawa wielu kultur. Polityka kulturalna).</w:t>
      </w:r>
    </w:p>
    <w:p w14:paraId="272F3246" w14:textId="7CA9A965" w:rsidR="00E352E4" w:rsidRPr="00D24CCF" w:rsidRDefault="00376E77" w:rsidP="00B162F0">
      <w:pPr>
        <w:pStyle w:val="TreA"/>
        <w:spacing w:line="300" w:lineRule="auto"/>
        <w:contextualSpacing/>
        <w:rPr>
          <w:rFonts w:ascii="Calibri" w:eastAsia="Calibri" w:hAnsi="Calibri" w:cs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Komisja konkursowa analizując</w:t>
      </w:r>
      <w:r w:rsidR="009B772C" w:rsidRPr="00D24CCF">
        <w:rPr>
          <w:rFonts w:ascii="Calibri" w:hAnsi="Calibri"/>
          <w:noProof/>
          <w:lang w:val="pl-PL"/>
        </w:rPr>
        <w:t xml:space="preserve"> </w:t>
      </w:r>
      <w:r w:rsidR="00996B3B" w:rsidRPr="00D24CCF">
        <w:rPr>
          <w:rFonts w:ascii="Calibri" w:hAnsi="Calibri"/>
          <w:noProof/>
          <w:lang w:val="pl-PL"/>
        </w:rPr>
        <w:t xml:space="preserve">program realizacji zadań w zakresie bieżącego funkcjonowania </w:t>
      </w:r>
      <w:r w:rsidR="005A42C9" w:rsidRPr="00D24CCF">
        <w:rPr>
          <w:rFonts w:ascii="Calibri" w:hAnsi="Calibri"/>
          <w:noProof/>
          <w:lang w:val="pl-PL"/>
        </w:rPr>
        <w:br/>
      </w:r>
      <w:r w:rsidR="00996B3B" w:rsidRPr="00D24CCF">
        <w:rPr>
          <w:rFonts w:ascii="Calibri" w:hAnsi="Calibri"/>
          <w:noProof/>
          <w:lang w:val="pl-PL"/>
        </w:rPr>
        <w:t>i rozwoju Teatru</w:t>
      </w:r>
      <w:r w:rsidRPr="00D24CCF">
        <w:rPr>
          <w:rFonts w:ascii="Calibri" w:hAnsi="Calibri"/>
          <w:noProof/>
          <w:lang w:val="pl-PL"/>
        </w:rPr>
        <w:t xml:space="preserve"> zwróci szczególną uwagę na:</w:t>
      </w:r>
    </w:p>
    <w:p w14:paraId="58A87953" w14:textId="4904A539" w:rsidR="00E352E4" w:rsidRPr="00D24CCF" w:rsidRDefault="00376E77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koncepcję programową</w:t>
      </w:r>
      <w:r w:rsidR="008F075F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43583F" w:rsidRPr="00D24CCF">
        <w:rPr>
          <w:rStyle w:val="BrakB"/>
          <w:rFonts w:ascii="Calibri" w:hAnsi="Calibri"/>
          <w:noProof/>
          <w:lang w:val="pl-PL"/>
        </w:rPr>
        <w:t xml:space="preserve">uwzględniającą oczekiwania Organizatora opisane w pkt. </w:t>
      </w:r>
      <w:r w:rsidR="009B772C" w:rsidRPr="00D24CCF">
        <w:rPr>
          <w:rStyle w:val="BrakB"/>
          <w:rFonts w:ascii="Calibri" w:hAnsi="Calibri"/>
          <w:noProof/>
          <w:lang w:val="pl-PL"/>
        </w:rPr>
        <w:t>VI</w:t>
      </w:r>
      <w:r w:rsidR="0043583F" w:rsidRPr="00D24CCF">
        <w:rPr>
          <w:rStyle w:val="BrakB"/>
          <w:rFonts w:ascii="Calibri" w:hAnsi="Calibri"/>
          <w:noProof/>
          <w:lang w:val="pl-PL"/>
        </w:rPr>
        <w:t xml:space="preserve">, </w:t>
      </w:r>
      <w:r w:rsidR="008F075F" w:rsidRPr="00D24CCF">
        <w:rPr>
          <w:rStyle w:val="BrakB"/>
          <w:rFonts w:ascii="Calibri" w:hAnsi="Calibri"/>
          <w:noProof/>
          <w:lang w:val="pl-PL"/>
        </w:rPr>
        <w:t xml:space="preserve">w tym </w:t>
      </w:r>
      <w:r w:rsidR="007E318C" w:rsidRPr="00D24CCF">
        <w:rPr>
          <w:rStyle w:val="BrakB"/>
          <w:rFonts w:ascii="Calibri" w:hAnsi="Calibri"/>
          <w:noProof/>
          <w:lang w:val="pl-PL"/>
        </w:rPr>
        <w:t>propozycje repertuarowe</w:t>
      </w:r>
      <w:r w:rsidR="00B54A49" w:rsidRPr="00D24CCF">
        <w:rPr>
          <w:rStyle w:val="BrakB"/>
          <w:rFonts w:ascii="Calibri" w:hAnsi="Calibri"/>
          <w:noProof/>
          <w:lang w:val="pl-PL"/>
        </w:rPr>
        <w:t xml:space="preserve"> uzgodnione z artystami </w:t>
      </w:r>
      <w:r w:rsidR="004D5BAC" w:rsidRPr="00D24CCF">
        <w:rPr>
          <w:rStyle w:val="BrakB"/>
          <w:rFonts w:ascii="Calibri" w:hAnsi="Calibri"/>
          <w:noProof/>
          <w:lang w:val="pl-PL"/>
        </w:rPr>
        <w:t xml:space="preserve">i artystkami </w:t>
      </w:r>
      <w:r w:rsidR="00B54A49" w:rsidRPr="00D24CCF">
        <w:rPr>
          <w:rStyle w:val="BrakB"/>
          <w:rFonts w:ascii="Calibri" w:hAnsi="Calibri"/>
          <w:noProof/>
          <w:lang w:val="pl-PL"/>
        </w:rPr>
        <w:t>wymienionymi w dokumencie,</w:t>
      </w:r>
      <w:r w:rsidR="007E318C" w:rsidRPr="00D24CCF">
        <w:rPr>
          <w:rStyle w:val="BrakB"/>
          <w:rFonts w:ascii="Calibri" w:hAnsi="Calibri"/>
          <w:noProof/>
          <w:lang w:val="pl-PL"/>
        </w:rPr>
        <w:t xml:space="preserve"> dostosowane do planu organizacyjno-finansowego</w:t>
      </w:r>
      <w:r w:rsidR="009B2282" w:rsidRPr="00D24CCF">
        <w:rPr>
          <w:rStyle w:val="BrakB"/>
          <w:rFonts w:ascii="Calibri" w:hAnsi="Calibri"/>
          <w:noProof/>
          <w:lang w:val="pl-PL"/>
        </w:rPr>
        <w:t>;</w:t>
      </w:r>
    </w:p>
    <w:p w14:paraId="52434D74" w14:textId="07728B1D" w:rsidR="00267D53" w:rsidRPr="00D24CCF" w:rsidRDefault="00267D53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ocenę komplementarności zaproponowanego programu artystycznego względem programów innych warszawskich instytucji artystycznych, a w szcz</w:t>
      </w:r>
      <w:r w:rsidR="00051047">
        <w:rPr>
          <w:rStyle w:val="BrakB"/>
          <w:rFonts w:ascii="Calibri" w:hAnsi="Calibri"/>
          <w:noProof/>
          <w:lang w:val="pl-PL"/>
        </w:rPr>
        <w:t>ególności Teatrów, dla których o</w:t>
      </w:r>
      <w:r w:rsidRPr="00D24CCF">
        <w:rPr>
          <w:rStyle w:val="BrakB"/>
          <w:rFonts w:ascii="Calibri" w:hAnsi="Calibri"/>
          <w:noProof/>
          <w:lang w:val="pl-PL"/>
        </w:rPr>
        <w:t>rganizatorem jest m.st. Warszawa;</w:t>
      </w:r>
    </w:p>
    <w:p w14:paraId="52435372" w14:textId="6672FD93" w:rsidR="00E352E4" w:rsidRPr="00D24CCF" w:rsidRDefault="00D53352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racjonalność</w:t>
      </w:r>
      <w:r w:rsidR="008F075F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376E77" w:rsidRPr="00D24CCF">
        <w:rPr>
          <w:rStyle w:val="BrakB"/>
          <w:rFonts w:ascii="Calibri" w:hAnsi="Calibri"/>
          <w:noProof/>
          <w:lang w:val="pl-PL"/>
        </w:rPr>
        <w:t>plan</w:t>
      </w:r>
      <w:r w:rsidR="008F075F" w:rsidRPr="00D24CCF">
        <w:rPr>
          <w:rStyle w:val="BrakB"/>
          <w:rFonts w:ascii="Calibri" w:hAnsi="Calibri"/>
          <w:noProof/>
          <w:lang w:val="pl-PL"/>
        </w:rPr>
        <w:t xml:space="preserve">u </w:t>
      </w:r>
      <w:r w:rsidRPr="00D24CCF">
        <w:rPr>
          <w:rStyle w:val="BrakB"/>
          <w:rFonts w:ascii="Calibri" w:hAnsi="Calibri"/>
          <w:noProof/>
          <w:lang w:val="pl-PL"/>
        </w:rPr>
        <w:t>organizacyjno-finansowego</w:t>
      </w:r>
      <w:r w:rsidR="00376E77" w:rsidRPr="00D24CCF">
        <w:rPr>
          <w:rStyle w:val="BrakB"/>
          <w:rFonts w:ascii="Calibri" w:hAnsi="Calibri"/>
          <w:noProof/>
          <w:lang w:val="pl-PL"/>
        </w:rPr>
        <w:t>;</w:t>
      </w:r>
    </w:p>
    <w:p w14:paraId="6476D64E" w14:textId="4FE620A3" w:rsidR="007C1157" w:rsidRPr="00D24CCF" w:rsidRDefault="007C1157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plan działań napraw</w:t>
      </w:r>
      <w:r w:rsidR="00520110" w:rsidRPr="00D24CCF">
        <w:rPr>
          <w:rStyle w:val="BrakB"/>
          <w:rFonts w:ascii="Calibri" w:hAnsi="Calibri"/>
          <w:noProof/>
          <w:lang w:val="pl-PL"/>
        </w:rPr>
        <w:t xml:space="preserve">czych związanych z istniejącym sporem </w:t>
      </w:r>
      <w:r w:rsidRPr="00D24CCF">
        <w:rPr>
          <w:rStyle w:val="BrakB"/>
          <w:rFonts w:ascii="Calibri" w:hAnsi="Calibri"/>
          <w:noProof/>
          <w:lang w:val="pl-PL"/>
        </w:rPr>
        <w:t>w zespole Teatru;</w:t>
      </w:r>
    </w:p>
    <w:p w14:paraId="526F6E11" w14:textId="5A081F8E" w:rsidR="00E352E4" w:rsidRPr="00D24CCF" w:rsidRDefault="00C53368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lastRenderedPageBreak/>
        <w:t xml:space="preserve">plan działań zmierzających do zachowania i poszerzenia grona odbiorców </w:t>
      </w:r>
      <w:r w:rsidR="00C858E8" w:rsidRPr="00D24CCF">
        <w:rPr>
          <w:rStyle w:val="BrakB"/>
          <w:rFonts w:ascii="Calibri" w:hAnsi="Calibri"/>
          <w:noProof/>
          <w:lang w:val="pl-PL"/>
        </w:rPr>
        <w:t xml:space="preserve">i odbiorczyń </w:t>
      </w:r>
      <w:r w:rsidRPr="00D24CCF">
        <w:rPr>
          <w:rStyle w:val="BrakB"/>
          <w:rFonts w:ascii="Calibri" w:hAnsi="Calibri"/>
          <w:noProof/>
          <w:lang w:val="pl-PL"/>
        </w:rPr>
        <w:t>także poprzez rejestrację spektakli oraz udostępnianie ich w wersji online/VOD, ze szczególnym uwzględnieniem platformy cyfrowej dla warszawskiej kultury oraz dostępności dla osób z niepełnosprawnościami</w:t>
      </w:r>
      <w:r w:rsidR="00376E77" w:rsidRPr="00D24CCF">
        <w:rPr>
          <w:rStyle w:val="BrakB"/>
          <w:rFonts w:ascii="Calibri" w:hAnsi="Calibri"/>
          <w:noProof/>
          <w:lang w:val="pl-PL"/>
        </w:rPr>
        <w:t>;</w:t>
      </w:r>
    </w:p>
    <w:p w14:paraId="1F117819" w14:textId="59A974C1" w:rsidR="008224FD" w:rsidRPr="00D24CCF" w:rsidRDefault="008224FD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koncepcję komunikacyjną;</w:t>
      </w:r>
    </w:p>
    <w:p w14:paraId="4142199F" w14:textId="292B6684" w:rsidR="00E352E4" w:rsidRPr="00D24CCF" w:rsidRDefault="00D765CC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koncepcję działań edukacyjnych</w:t>
      </w:r>
      <w:r w:rsidR="00376E77" w:rsidRPr="00D24CCF">
        <w:rPr>
          <w:rStyle w:val="BrakB"/>
          <w:rFonts w:ascii="Calibri" w:hAnsi="Calibri"/>
          <w:noProof/>
          <w:lang w:val="pl-PL"/>
        </w:rPr>
        <w:t>;</w:t>
      </w:r>
    </w:p>
    <w:p w14:paraId="1BA746CA" w14:textId="77777777" w:rsidR="00E352E4" w:rsidRPr="00D24CCF" w:rsidRDefault="00376E77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plan współpracy Teatru z innymi podmiotami (zarówno z instytucjami kultury, organizacjami pozarządowymi, sektorem prywatnym, jak i m.st. Warszawa);</w:t>
      </w:r>
    </w:p>
    <w:p w14:paraId="1B401D9A" w14:textId="7AB6FDA1" w:rsidR="009B2282" w:rsidRPr="00D24CCF" w:rsidRDefault="00DE2FB8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propozycje</w:t>
      </w:r>
      <w:r w:rsidR="00074B34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376E77" w:rsidRPr="00D24CCF">
        <w:rPr>
          <w:rStyle w:val="BrakB"/>
          <w:rFonts w:ascii="Calibri" w:hAnsi="Calibri"/>
          <w:noProof/>
          <w:lang w:val="pl-PL"/>
        </w:rPr>
        <w:t>pozyskania zewnętrznych środków finansowych, w tym z funduszy Unii Europejskiej</w:t>
      </w:r>
      <w:r w:rsidR="009B2282" w:rsidRPr="00D24CCF">
        <w:rPr>
          <w:rStyle w:val="BrakB"/>
          <w:rFonts w:ascii="Calibri" w:hAnsi="Calibri"/>
          <w:noProof/>
          <w:lang w:val="pl-PL"/>
        </w:rPr>
        <w:t>;</w:t>
      </w:r>
    </w:p>
    <w:p w14:paraId="32AABF4E" w14:textId="77777777" w:rsidR="009B2282" w:rsidRPr="00D24CCF" w:rsidRDefault="009B2282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>propozycje działań proekologicznych w ramach funkcjonowania instytucji kultury i plan ich wprowadzania;</w:t>
      </w:r>
    </w:p>
    <w:p w14:paraId="0B138345" w14:textId="77777777" w:rsidR="00E12859" w:rsidRPr="00D24CCF" w:rsidRDefault="00AF3113" w:rsidP="00B162F0">
      <w:pPr>
        <w:pStyle w:val="TreA"/>
        <w:numPr>
          <w:ilvl w:val="0"/>
          <w:numId w:val="10"/>
        </w:numPr>
        <w:tabs>
          <w:tab w:val="clear" w:pos="107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contextualSpacing/>
        <w:rPr>
          <w:rStyle w:val="BrakB"/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 xml:space="preserve">dobór </w:t>
      </w:r>
      <w:r w:rsidR="00E12859" w:rsidRPr="00D24CCF">
        <w:rPr>
          <w:rStyle w:val="BrakB"/>
          <w:rFonts w:ascii="Calibri" w:hAnsi="Calibri"/>
          <w:noProof/>
          <w:lang w:val="pl-PL"/>
        </w:rPr>
        <w:t xml:space="preserve">kandydata/ów/kandydatki/ek na zastępcę/ów/zastępczynię/e dyrektora (wskazanie </w:t>
      </w:r>
    </w:p>
    <w:p w14:paraId="7A305D94" w14:textId="5E4D1F34" w:rsidR="00B774BE" w:rsidRPr="00D24CCF" w:rsidRDefault="00E12859" w:rsidP="00B162F0">
      <w:pPr>
        <w:pStyle w:val="TreA"/>
        <w:spacing w:after="240" w:line="300" w:lineRule="auto"/>
        <w:ind w:left="284"/>
        <w:rPr>
          <w:rFonts w:ascii="Calibri" w:hAnsi="Calibri"/>
          <w:noProof/>
          <w:lang w:val="pl-PL"/>
        </w:rPr>
      </w:pPr>
      <w:r w:rsidRPr="00D24CCF">
        <w:rPr>
          <w:rStyle w:val="BrakB"/>
          <w:rFonts w:ascii="Calibri" w:hAnsi="Calibri"/>
          <w:noProof/>
          <w:lang w:val="pl-PL"/>
        </w:rPr>
        <w:t xml:space="preserve">oraz opisanie </w:t>
      </w:r>
      <w:r w:rsidR="00B774BE" w:rsidRPr="00D24CCF">
        <w:rPr>
          <w:rStyle w:val="BrakB"/>
          <w:rFonts w:ascii="Calibri" w:hAnsi="Calibri"/>
          <w:noProof/>
          <w:lang w:val="pl-PL"/>
        </w:rPr>
        <w:t>jej/jego/ich roli</w:t>
      </w:r>
      <w:r w:rsidR="00051047">
        <w:rPr>
          <w:rStyle w:val="BrakB"/>
          <w:rFonts w:ascii="Calibri" w:hAnsi="Calibri"/>
          <w:noProof/>
          <w:lang w:val="pl-PL"/>
        </w:rPr>
        <w:t xml:space="preserve"> </w:t>
      </w:r>
      <w:r w:rsidRPr="00D24CCF">
        <w:rPr>
          <w:rStyle w:val="BrakB"/>
          <w:rFonts w:ascii="Calibri" w:hAnsi="Calibri"/>
          <w:noProof/>
          <w:lang w:val="pl-PL"/>
        </w:rPr>
        <w:t>ma charakter wyłącznie informacyjny.</w:t>
      </w:r>
      <w:r w:rsidR="00B774BE" w:rsidRPr="00D24CCF">
        <w:rPr>
          <w:rStyle w:val="BrakB"/>
          <w:rFonts w:ascii="Calibri" w:hAnsi="Calibri"/>
          <w:noProof/>
          <w:lang w:val="pl-PL"/>
        </w:rPr>
        <w:t xml:space="preserve"> </w:t>
      </w:r>
      <w:r w:rsidR="00B774BE" w:rsidRPr="00D24CCF">
        <w:rPr>
          <w:rFonts w:ascii="Calibri" w:hAnsi="Calibri"/>
          <w:noProof/>
          <w:lang w:val="pl-PL"/>
        </w:rPr>
        <w:t>Wskazane osoby nie mogą uczestnic</w:t>
      </w:r>
      <w:r w:rsidR="00B162F0">
        <w:rPr>
          <w:rFonts w:ascii="Calibri" w:hAnsi="Calibri"/>
          <w:noProof/>
          <w:lang w:val="pl-PL"/>
        </w:rPr>
        <w:t>zyćw postępowaniu konkursowym).</w:t>
      </w:r>
    </w:p>
    <w:p w14:paraId="668DAB45" w14:textId="00921500" w:rsidR="00E352E4" w:rsidRPr="00D24CCF" w:rsidRDefault="00376E77" w:rsidP="00B162F0">
      <w:pPr>
        <w:pStyle w:val="TreA"/>
        <w:spacing w:after="240" w:line="300" w:lineRule="auto"/>
        <w:rPr>
          <w:rFonts w:ascii="Calibri" w:eastAsia="Calibri" w:hAnsi="Calibri" w:cs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W przypadku wyboru przez komisję kandydata</w:t>
      </w:r>
      <w:r w:rsidR="009F4F10">
        <w:rPr>
          <w:rFonts w:ascii="Calibri" w:hAnsi="Calibri"/>
          <w:noProof/>
          <w:lang w:val="pl-PL"/>
        </w:rPr>
        <w:t>/ki</w:t>
      </w:r>
      <w:r w:rsidRPr="00D24CCF">
        <w:rPr>
          <w:rFonts w:ascii="Calibri" w:hAnsi="Calibri"/>
          <w:noProof/>
          <w:lang w:val="pl-PL"/>
        </w:rPr>
        <w:t xml:space="preserve"> na stanowisko dyrektora</w:t>
      </w:r>
      <w:r w:rsidR="00D6181C">
        <w:rPr>
          <w:rFonts w:ascii="Calibri" w:hAnsi="Calibri"/>
          <w:noProof/>
          <w:lang w:val="pl-PL"/>
        </w:rPr>
        <w:t>/kę</w:t>
      </w:r>
      <w:r w:rsidRPr="00D24CCF">
        <w:rPr>
          <w:rFonts w:ascii="Calibri" w:hAnsi="Calibri"/>
          <w:noProof/>
          <w:lang w:val="pl-PL"/>
        </w:rPr>
        <w:t xml:space="preserve"> Teatru</w:t>
      </w:r>
      <w:r w:rsidR="00D077B0" w:rsidRPr="00D24CCF">
        <w:rPr>
          <w:rFonts w:ascii="Calibri" w:hAnsi="Calibri"/>
          <w:noProof/>
          <w:lang w:val="pl-PL"/>
        </w:rPr>
        <w:t xml:space="preserve"> </w:t>
      </w:r>
      <w:r w:rsidR="00203202" w:rsidRPr="00D24CCF">
        <w:rPr>
          <w:rFonts w:ascii="Calibri" w:hAnsi="Calibri"/>
          <w:noProof/>
          <w:lang w:val="pl-PL"/>
        </w:rPr>
        <w:t>Rozmaitości</w:t>
      </w:r>
      <w:r w:rsidR="001B03D6" w:rsidRPr="00D24CCF">
        <w:rPr>
          <w:rFonts w:ascii="Calibri" w:hAnsi="Calibri"/>
          <w:noProof/>
          <w:lang w:val="pl-PL"/>
        </w:rPr>
        <w:t>, przedstawiony</w:t>
      </w:r>
      <w:r w:rsidR="00996B3B" w:rsidRPr="00D24CCF">
        <w:rPr>
          <w:rFonts w:ascii="Calibri" w:hAnsi="Calibri"/>
          <w:noProof/>
          <w:lang w:val="pl-PL"/>
        </w:rPr>
        <w:t xml:space="preserve"> program realizacji zadań w zakresie bieżącego funkcjonowania i rozwoju Teatru </w:t>
      </w:r>
      <w:r w:rsidRPr="00D24CCF">
        <w:rPr>
          <w:rFonts w:ascii="Calibri" w:hAnsi="Calibri"/>
          <w:noProof/>
          <w:lang w:val="pl-PL"/>
        </w:rPr>
        <w:t xml:space="preserve">będzie stanowił podstawę do uzgodnienia warunków organizacyjno-finansowych działalności instytucji kultury określonych umową, która będzie zawarta pomiędzy </w:t>
      </w:r>
      <w:r w:rsidR="00B774BE" w:rsidRPr="00D24CCF">
        <w:rPr>
          <w:rFonts w:ascii="Calibri" w:hAnsi="Calibri"/>
          <w:noProof/>
          <w:lang w:val="pl-PL"/>
        </w:rPr>
        <w:t>wybraną osobą</w:t>
      </w:r>
      <w:r w:rsidRPr="00D24CCF">
        <w:rPr>
          <w:rFonts w:ascii="Calibri" w:hAnsi="Calibri"/>
          <w:noProof/>
          <w:lang w:val="pl-PL"/>
        </w:rPr>
        <w:t xml:space="preserve"> a Organizatorem.</w:t>
      </w:r>
    </w:p>
    <w:p w14:paraId="182A46F1" w14:textId="4C35F3C5" w:rsidR="00E352E4" w:rsidRPr="00D24CCF" w:rsidRDefault="00376E77" w:rsidP="00B162F0">
      <w:pPr>
        <w:pStyle w:val="TreA"/>
        <w:spacing w:after="240" w:line="300" w:lineRule="auto"/>
        <w:rPr>
          <w:rFonts w:ascii="Calibri" w:hAnsi="Calibri"/>
          <w:b/>
          <w:bCs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>V</w:t>
      </w:r>
      <w:r w:rsidR="004D6BBD" w:rsidRPr="00D24CCF">
        <w:rPr>
          <w:rFonts w:ascii="Calibri" w:hAnsi="Calibri"/>
          <w:b/>
          <w:bCs/>
          <w:noProof/>
          <w:lang w:val="pl-PL"/>
        </w:rPr>
        <w:t>II</w:t>
      </w:r>
      <w:r w:rsidRPr="00D24CCF">
        <w:rPr>
          <w:rFonts w:ascii="Calibri" w:hAnsi="Calibri"/>
          <w:b/>
          <w:bCs/>
          <w:noProof/>
          <w:lang w:val="pl-PL"/>
        </w:rPr>
        <w:t xml:space="preserve">. </w:t>
      </w:r>
      <w:r w:rsidRPr="00D24CCF">
        <w:rPr>
          <w:rFonts w:ascii="Calibri" w:hAnsi="Calibri"/>
          <w:noProof/>
          <w:lang w:val="pl-PL"/>
        </w:rPr>
        <w:t xml:space="preserve">Ofertę zawierającą wymagane dokumenty należy </w:t>
      </w:r>
      <w:r w:rsidR="008F05E9" w:rsidRPr="00D24CCF">
        <w:rPr>
          <w:rFonts w:ascii="Calibri" w:hAnsi="Calibri"/>
          <w:noProof/>
          <w:lang w:val="pl-PL"/>
        </w:rPr>
        <w:t>złożyć osobiście w kancelarii Biura Kultury Urzędu m.st. Warszawy, Plac Bankowy 2, pokój 23</w:t>
      </w:r>
      <w:r w:rsidR="00577E0E">
        <w:rPr>
          <w:rFonts w:ascii="Calibri" w:hAnsi="Calibri"/>
          <w:noProof/>
          <w:lang w:val="pl-PL"/>
        </w:rPr>
        <w:t>09 lub 2310</w:t>
      </w:r>
      <w:r w:rsidR="006579A9" w:rsidRPr="00D24CCF">
        <w:rPr>
          <w:rFonts w:ascii="Calibri" w:hAnsi="Calibri"/>
          <w:noProof/>
          <w:lang w:val="pl-PL"/>
        </w:rPr>
        <w:t xml:space="preserve"> (tel.</w:t>
      </w:r>
      <w:r w:rsidR="006579A9" w:rsidRPr="00D24CCF">
        <w:rPr>
          <w:lang w:val="pl-PL"/>
        </w:rPr>
        <w:t xml:space="preserve"> </w:t>
      </w:r>
      <w:r w:rsidR="006579A9" w:rsidRPr="00D24CCF">
        <w:rPr>
          <w:rFonts w:ascii="Calibri" w:hAnsi="Calibri"/>
          <w:noProof/>
          <w:lang w:val="pl-PL"/>
        </w:rPr>
        <w:t>22</w:t>
      </w:r>
      <w:r w:rsidR="001B03D6" w:rsidRPr="00D24CCF">
        <w:rPr>
          <w:rFonts w:ascii="Calibri" w:hAnsi="Calibri"/>
          <w:noProof/>
          <w:lang w:val="pl-PL"/>
        </w:rPr>
        <w:t xml:space="preserve"> </w:t>
      </w:r>
      <w:r w:rsidR="006579A9" w:rsidRPr="00D24CCF">
        <w:rPr>
          <w:rFonts w:ascii="Calibri" w:hAnsi="Calibri"/>
          <w:noProof/>
          <w:lang w:val="pl-PL"/>
        </w:rPr>
        <w:t xml:space="preserve">443 03 51) </w:t>
      </w:r>
      <w:r w:rsidR="004D6BBD" w:rsidRPr="00D24CCF">
        <w:rPr>
          <w:rFonts w:ascii="Calibri" w:hAnsi="Calibri"/>
          <w:noProof/>
          <w:lang w:val="pl-PL"/>
        </w:rPr>
        <w:t xml:space="preserve">(23 piętro) </w:t>
      </w:r>
      <w:r w:rsidR="008F05E9" w:rsidRPr="00D24CCF">
        <w:rPr>
          <w:rFonts w:ascii="Calibri" w:hAnsi="Calibri"/>
          <w:noProof/>
          <w:lang w:val="pl-PL"/>
        </w:rPr>
        <w:t xml:space="preserve">lub </w:t>
      </w:r>
      <w:r w:rsidRPr="00D24CCF">
        <w:rPr>
          <w:rFonts w:ascii="Calibri" w:hAnsi="Calibri"/>
          <w:noProof/>
          <w:lang w:val="pl-PL"/>
        </w:rPr>
        <w:t>przesłać w zamkniętej kopercie, z podaniem imienia i</w:t>
      </w:r>
      <w:r w:rsidR="001B03D6" w:rsidRPr="00D24CCF">
        <w:rPr>
          <w:rFonts w:ascii="Calibri" w:hAnsi="Calibri"/>
          <w:noProof/>
          <w:lang w:val="pl-PL"/>
        </w:rPr>
        <w:t xml:space="preserve"> </w:t>
      </w:r>
      <w:r w:rsidRPr="00D24CCF">
        <w:rPr>
          <w:rFonts w:ascii="Calibri" w:hAnsi="Calibri"/>
          <w:noProof/>
          <w:lang w:val="pl-PL"/>
        </w:rPr>
        <w:t xml:space="preserve">nazwiska oraz dopiskiem </w:t>
      </w:r>
      <w:r w:rsidRPr="00D24CCF">
        <w:rPr>
          <w:rFonts w:ascii="Calibri" w:hAnsi="Calibri"/>
          <w:b/>
          <w:bCs/>
          <w:noProof/>
          <w:lang w:val="pl-PL"/>
        </w:rPr>
        <w:t xml:space="preserve">„KONKURS NA KANDYDATA NA STANOWISKO DYREKTORA </w:t>
      </w:r>
      <w:r w:rsidR="004D6BBD" w:rsidRPr="00D24CCF">
        <w:rPr>
          <w:rFonts w:ascii="Calibri" w:hAnsi="Calibri"/>
          <w:b/>
          <w:bCs/>
          <w:noProof/>
          <w:lang w:val="pl-PL"/>
        </w:rPr>
        <w:t>TEATRU ROZMAITOŚCI</w:t>
      </w:r>
      <w:r w:rsidRPr="00D24CCF">
        <w:rPr>
          <w:rFonts w:ascii="Calibri" w:hAnsi="Calibri"/>
          <w:b/>
          <w:bCs/>
          <w:noProof/>
          <w:lang w:val="pl-PL"/>
        </w:rPr>
        <w:t>- NIE OTWIERAĆ”</w:t>
      </w:r>
      <w:r w:rsidR="00B162F0">
        <w:rPr>
          <w:rFonts w:ascii="Calibri" w:hAnsi="Calibri"/>
          <w:noProof/>
          <w:lang w:val="pl-PL"/>
        </w:rPr>
        <w:t xml:space="preserve"> na adres:</w:t>
      </w:r>
    </w:p>
    <w:p w14:paraId="13371992" w14:textId="64F1267A" w:rsidR="00BF1D0A" w:rsidRPr="00D24CCF" w:rsidRDefault="00BF1D0A" w:rsidP="00B162F0">
      <w:pPr>
        <w:pStyle w:val="TreA"/>
        <w:spacing w:line="300" w:lineRule="auto"/>
        <w:contextualSpacing/>
        <w:rPr>
          <w:rFonts w:ascii="Calibri" w:hAnsi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Biuro Kultury</w:t>
      </w:r>
    </w:p>
    <w:p w14:paraId="43DC9EF3" w14:textId="3BBF710E" w:rsidR="00BF1D0A" w:rsidRPr="00D24CCF" w:rsidRDefault="00BF1D0A" w:rsidP="00B162F0">
      <w:pPr>
        <w:pStyle w:val="TreA"/>
        <w:spacing w:line="300" w:lineRule="auto"/>
        <w:contextualSpacing/>
        <w:rPr>
          <w:rFonts w:ascii="Calibri" w:hAnsi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Urz</w:t>
      </w:r>
      <w:r w:rsidR="00B162F0">
        <w:rPr>
          <w:rFonts w:ascii="Calibri" w:hAnsi="Calibri"/>
          <w:noProof/>
          <w:lang w:val="pl-PL"/>
        </w:rPr>
        <w:t>ędu Miasta Stołecznego Warszawy</w:t>
      </w:r>
    </w:p>
    <w:p w14:paraId="01CAB0DD" w14:textId="6C196178" w:rsidR="00BF1D0A" w:rsidRPr="00D24CCF" w:rsidRDefault="001B03D6" w:rsidP="00B162F0">
      <w:pPr>
        <w:pStyle w:val="TreA"/>
        <w:spacing w:line="300" w:lineRule="auto"/>
        <w:contextualSpacing/>
        <w:rPr>
          <w:rFonts w:ascii="Calibri" w:hAnsi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P</w:t>
      </w:r>
      <w:r w:rsidR="008F05E9" w:rsidRPr="00D24CCF">
        <w:rPr>
          <w:rFonts w:ascii="Calibri" w:hAnsi="Calibri"/>
          <w:noProof/>
          <w:lang w:val="pl-PL"/>
        </w:rPr>
        <w:t>lac</w:t>
      </w:r>
      <w:r w:rsidR="00BF1D0A" w:rsidRPr="00D24CCF">
        <w:rPr>
          <w:rFonts w:ascii="Calibri" w:hAnsi="Calibri"/>
          <w:noProof/>
          <w:lang w:val="pl-PL"/>
        </w:rPr>
        <w:t xml:space="preserve"> Bankowy 2</w:t>
      </w:r>
    </w:p>
    <w:p w14:paraId="57EFC6EE" w14:textId="527116CE" w:rsidR="00BF1D0A" w:rsidRPr="00D24CCF" w:rsidRDefault="00BF1D0A" w:rsidP="00B162F0">
      <w:pPr>
        <w:pStyle w:val="TreA"/>
        <w:spacing w:after="240" w:line="300" w:lineRule="auto"/>
        <w:rPr>
          <w:rFonts w:ascii="Calibri" w:hAnsi="Calibri"/>
          <w:noProof/>
          <w:lang w:val="pl-PL"/>
        </w:rPr>
      </w:pPr>
      <w:r w:rsidRPr="00D24CCF">
        <w:rPr>
          <w:rFonts w:ascii="Calibri" w:hAnsi="Calibri"/>
          <w:noProof/>
          <w:lang w:val="pl-PL"/>
        </w:rPr>
        <w:t>00-095 Warszawa</w:t>
      </w:r>
    </w:p>
    <w:p w14:paraId="0510BE87" w14:textId="6CED3D5C" w:rsidR="00E352E4" w:rsidRPr="00D24CCF" w:rsidRDefault="00376E77" w:rsidP="00B162F0">
      <w:pPr>
        <w:pStyle w:val="TreA"/>
        <w:spacing w:after="240" w:line="300" w:lineRule="auto"/>
        <w:rPr>
          <w:rFonts w:ascii="Calibri" w:eastAsia="Calibri" w:hAnsi="Calibri" w:cs="Calibri"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 xml:space="preserve">Oferty muszą wpłynąć na podany adres do dnia </w:t>
      </w:r>
      <w:r w:rsidR="00DE19C6">
        <w:rPr>
          <w:rFonts w:ascii="Calibri" w:hAnsi="Calibri"/>
          <w:b/>
          <w:bCs/>
          <w:noProof/>
          <w:lang w:val="pl-PL"/>
        </w:rPr>
        <w:t>20</w:t>
      </w:r>
      <w:r w:rsidR="00577E0E">
        <w:rPr>
          <w:rFonts w:ascii="Calibri" w:hAnsi="Calibri"/>
          <w:b/>
          <w:bCs/>
          <w:noProof/>
          <w:lang w:val="pl-PL"/>
        </w:rPr>
        <w:t xml:space="preserve"> grudnia 2022 </w:t>
      </w:r>
      <w:r w:rsidR="0084734C" w:rsidRPr="00D24CCF">
        <w:rPr>
          <w:rFonts w:ascii="Calibri" w:hAnsi="Calibri"/>
          <w:b/>
          <w:bCs/>
          <w:noProof/>
          <w:lang w:val="pl-PL"/>
        </w:rPr>
        <w:t xml:space="preserve">r. </w:t>
      </w:r>
      <w:r w:rsidR="00577E0E">
        <w:rPr>
          <w:rFonts w:ascii="Calibri" w:hAnsi="Calibri"/>
          <w:b/>
          <w:bCs/>
          <w:noProof/>
          <w:lang w:val="pl-PL"/>
        </w:rPr>
        <w:t xml:space="preserve">do godziny 16:00. </w:t>
      </w:r>
      <w:r w:rsidR="004D6BBD" w:rsidRPr="00D24CCF">
        <w:rPr>
          <w:rFonts w:ascii="Calibri" w:hAnsi="Calibri"/>
          <w:b/>
          <w:bCs/>
          <w:noProof/>
          <w:lang w:val="pl-PL"/>
        </w:rPr>
        <w:t>Kacelari</w:t>
      </w:r>
      <w:r w:rsidR="00B162F0">
        <w:rPr>
          <w:rFonts w:ascii="Calibri" w:hAnsi="Calibri"/>
          <w:b/>
          <w:bCs/>
          <w:noProof/>
          <w:lang w:val="pl-PL"/>
        </w:rPr>
        <w:t>a jest czynna do godziny 16:00.</w:t>
      </w:r>
    </w:p>
    <w:p w14:paraId="05AE2A25" w14:textId="283ACBED" w:rsidR="00E352E4" w:rsidRPr="00D24CCF" w:rsidRDefault="00376E77" w:rsidP="00B162F0">
      <w:pPr>
        <w:pStyle w:val="TreA"/>
        <w:spacing w:after="240" w:line="300" w:lineRule="auto"/>
        <w:rPr>
          <w:rFonts w:ascii="Calibri" w:eastAsia="Calibri" w:hAnsi="Calibri" w:cs="Calibri"/>
          <w:noProof/>
          <w:lang w:val="pl-PL"/>
        </w:rPr>
      </w:pPr>
      <w:r w:rsidRPr="00D24CCF">
        <w:rPr>
          <w:rFonts w:ascii="Calibri" w:hAnsi="Calibri"/>
          <w:b/>
          <w:bCs/>
          <w:noProof/>
          <w:lang w:val="pl-PL"/>
        </w:rPr>
        <w:t>V</w:t>
      </w:r>
      <w:r w:rsidRPr="00C2334D">
        <w:rPr>
          <w:rFonts w:ascii="Calibri" w:hAnsi="Calibri"/>
          <w:bCs/>
          <w:noProof/>
          <w:lang w:val="pl-PL"/>
        </w:rPr>
        <w:t>I</w:t>
      </w:r>
      <w:r w:rsidR="004D6BBD" w:rsidRPr="00C2334D">
        <w:rPr>
          <w:rFonts w:ascii="Calibri" w:hAnsi="Calibri"/>
          <w:bCs/>
          <w:noProof/>
          <w:lang w:val="pl-PL"/>
        </w:rPr>
        <w:t>I</w:t>
      </w:r>
      <w:r w:rsidR="00C2334D" w:rsidRPr="00C2334D">
        <w:rPr>
          <w:rFonts w:ascii="Calibri" w:hAnsi="Calibri"/>
          <w:noProof/>
          <w:lang w:val="pl-PL"/>
        </w:rPr>
        <w:t>I</w:t>
      </w:r>
      <w:r w:rsidR="00C2334D">
        <w:rPr>
          <w:rFonts w:ascii="Calibri" w:hAnsi="Calibri"/>
          <w:noProof/>
          <w:lang w:val="pl-PL"/>
        </w:rPr>
        <w:t>.</w:t>
      </w:r>
      <w:r w:rsidRPr="00D24CCF">
        <w:rPr>
          <w:rFonts w:ascii="Calibri" w:hAnsi="Calibri"/>
          <w:noProof/>
          <w:lang w:val="pl-PL"/>
        </w:rPr>
        <w:t xml:space="preserve"> Przewiduje się, że rozstrzygnięcie konkursu nastąpi w ciągu 60 dni od końcowego terminu składania ofert.</w:t>
      </w:r>
    </w:p>
    <w:p w14:paraId="05A615FB" w14:textId="32C42D7B" w:rsidR="00E352E4" w:rsidRPr="00D24CCF" w:rsidRDefault="00C2334D" w:rsidP="00B162F0">
      <w:pPr>
        <w:pStyle w:val="DomylneA"/>
        <w:spacing w:before="0" w:after="240" w:line="300" w:lineRule="auto"/>
        <w:rPr>
          <w:rStyle w:val="Brak"/>
          <w:rFonts w:ascii="Calibri" w:eastAsia="Calibri" w:hAnsi="Calibri" w:cs="Calibri"/>
          <w:noProof/>
          <w:sz w:val="22"/>
          <w:szCs w:val="22"/>
          <w:lang w:val="pl-PL"/>
        </w:rPr>
      </w:pPr>
      <w:r>
        <w:rPr>
          <w:rFonts w:ascii="Calibri" w:hAnsi="Calibri"/>
          <w:b/>
          <w:bCs/>
          <w:noProof/>
          <w:sz w:val="22"/>
          <w:szCs w:val="22"/>
          <w:lang w:val="pl-PL"/>
        </w:rPr>
        <w:t>IX</w:t>
      </w:r>
      <w:r w:rsidR="00376E77" w:rsidRPr="00D24CCF">
        <w:rPr>
          <w:rFonts w:ascii="Calibri" w:hAnsi="Calibri"/>
          <w:noProof/>
          <w:sz w:val="22"/>
          <w:szCs w:val="22"/>
          <w:lang w:val="pl-PL"/>
        </w:rPr>
        <w:t xml:space="preserve">. Informacji o konkursie, warunkach organizacyjno-finansowych Teatru </w:t>
      </w:r>
      <w:r w:rsidR="004D6BBD" w:rsidRPr="00D24CCF">
        <w:rPr>
          <w:rFonts w:ascii="Calibri" w:hAnsi="Calibri"/>
          <w:noProof/>
          <w:sz w:val="22"/>
          <w:szCs w:val="22"/>
          <w:lang w:val="pl-PL"/>
        </w:rPr>
        <w:t xml:space="preserve">Rozmaitości </w:t>
      </w:r>
      <w:r w:rsidR="00376E77" w:rsidRPr="00D24CCF">
        <w:rPr>
          <w:rFonts w:ascii="Calibri" w:hAnsi="Calibri"/>
          <w:noProof/>
          <w:sz w:val="22"/>
          <w:szCs w:val="22"/>
          <w:lang w:val="pl-PL"/>
        </w:rPr>
        <w:t xml:space="preserve">oraz średnim wynagrodzeniu dyrektorów instytucji kultury m.st. Warszawy udziela Biuro Kultury Urzędu </w:t>
      </w:r>
      <w:r w:rsidR="0007336F" w:rsidRPr="00D24CCF">
        <w:rPr>
          <w:rFonts w:ascii="Calibri" w:hAnsi="Calibri"/>
          <w:noProof/>
          <w:sz w:val="22"/>
          <w:szCs w:val="22"/>
          <w:lang w:val="pl-PL"/>
        </w:rPr>
        <w:t xml:space="preserve">m.st. </w:t>
      </w:r>
      <w:r w:rsidR="00376E77" w:rsidRPr="00D24CCF">
        <w:rPr>
          <w:rFonts w:ascii="Calibri" w:hAnsi="Calibri"/>
          <w:noProof/>
          <w:sz w:val="22"/>
          <w:szCs w:val="22"/>
          <w:lang w:val="pl-PL"/>
        </w:rPr>
        <w:t>Warszawy, tel. (</w:t>
      </w:r>
      <w:r w:rsidR="008F05E9" w:rsidRPr="00D24CCF">
        <w:rPr>
          <w:rFonts w:ascii="Calibri" w:hAnsi="Calibri"/>
          <w:noProof/>
          <w:sz w:val="22"/>
          <w:szCs w:val="22"/>
          <w:lang w:val="pl-PL"/>
        </w:rPr>
        <w:t xml:space="preserve">22) </w:t>
      </w:r>
      <w:r w:rsidR="004D6BBD" w:rsidRPr="00D24CCF">
        <w:rPr>
          <w:rFonts w:ascii="Calibri" w:hAnsi="Calibri"/>
          <w:noProof/>
          <w:sz w:val="22"/>
          <w:szCs w:val="22"/>
          <w:lang w:val="pl-PL"/>
        </w:rPr>
        <w:t>44</w:t>
      </w:r>
      <w:r w:rsidR="008F05E9" w:rsidRPr="00D24CCF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4D6BBD" w:rsidRPr="00D24CCF">
        <w:rPr>
          <w:rFonts w:ascii="Calibri" w:hAnsi="Calibri"/>
          <w:noProof/>
          <w:sz w:val="22"/>
          <w:szCs w:val="22"/>
          <w:lang w:val="pl-PL"/>
        </w:rPr>
        <w:t xml:space="preserve">30 335 </w:t>
      </w:r>
      <w:r w:rsidR="008F05E9" w:rsidRPr="00D24CCF">
        <w:rPr>
          <w:rFonts w:ascii="Calibri" w:hAnsi="Calibri"/>
          <w:noProof/>
          <w:sz w:val="22"/>
          <w:szCs w:val="22"/>
          <w:lang w:val="pl-PL"/>
        </w:rPr>
        <w:t>lub (22)</w:t>
      </w:r>
      <w:r w:rsidR="004D6BBD" w:rsidRPr="00D24CCF">
        <w:rPr>
          <w:rFonts w:ascii="Calibri" w:hAnsi="Calibri"/>
          <w:noProof/>
          <w:sz w:val="22"/>
          <w:szCs w:val="22"/>
          <w:lang w:val="pl-PL"/>
        </w:rPr>
        <w:t xml:space="preserve"> 44 30 367</w:t>
      </w:r>
      <w:r w:rsidR="00376E77" w:rsidRPr="00D24CCF">
        <w:rPr>
          <w:rFonts w:ascii="Calibri" w:hAnsi="Calibri"/>
          <w:noProof/>
          <w:sz w:val="22"/>
          <w:szCs w:val="22"/>
          <w:lang w:val="pl-PL"/>
        </w:rPr>
        <w:t xml:space="preserve">; e-mail: </w:t>
      </w:r>
      <w:hyperlink r:id="rId8" w:history="1">
        <w:r w:rsidR="004D6BBD" w:rsidRPr="0080026A">
          <w:rPr>
            <w:rStyle w:val="Hipercze"/>
            <w:rFonts w:ascii="Calibri" w:hAnsi="Calibri"/>
            <w:noProof/>
            <w:sz w:val="22"/>
            <w:szCs w:val="22"/>
            <w:u w:val="none"/>
            <w:lang w:val="pl-PL"/>
          </w:rPr>
          <w:t>mgebalska@um.warszawa.pl</w:t>
        </w:r>
      </w:hyperlink>
      <w:r w:rsidR="008F05E9" w:rsidRPr="00D24CCF">
        <w:rPr>
          <w:rFonts w:ascii="Calibri" w:hAnsi="Calibri"/>
          <w:noProof/>
          <w:sz w:val="22"/>
          <w:szCs w:val="22"/>
          <w:lang w:val="pl-PL"/>
        </w:rPr>
        <w:t xml:space="preserve"> lub </w:t>
      </w:r>
      <w:r w:rsidR="00376E77" w:rsidRPr="00D24CCF">
        <w:rPr>
          <w:rFonts w:ascii="Calibri" w:hAnsi="Calibri"/>
          <w:noProof/>
          <w:sz w:val="22"/>
          <w:szCs w:val="22"/>
          <w:lang w:val="pl-PL"/>
        </w:rPr>
        <w:t>asadza@um.warszawa.pl</w:t>
      </w:r>
      <w:r w:rsidR="00376E77" w:rsidRPr="00D24CCF">
        <w:rPr>
          <w:rStyle w:val="Brak"/>
          <w:rFonts w:ascii="Calibri" w:hAnsi="Calibri"/>
          <w:noProof/>
          <w:sz w:val="22"/>
          <w:szCs w:val="22"/>
          <w:lang w:val="pl-PL"/>
        </w:rPr>
        <w:t>.</w:t>
      </w:r>
    </w:p>
    <w:p w14:paraId="2AA803EA" w14:textId="1BA505A7" w:rsidR="00E352E4" w:rsidRPr="00D24CCF" w:rsidRDefault="004D6BBD" w:rsidP="00B162F0">
      <w:pPr>
        <w:pStyle w:val="DomylneA"/>
        <w:spacing w:before="0" w:after="240" w:line="300" w:lineRule="auto"/>
        <w:rPr>
          <w:rStyle w:val="Brak"/>
          <w:rFonts w:ascii="Calibri" w:eastAsia="Calibri" w:hAnsi="Calibri" w:cs="Calibri"/>
          <w:noProof/>
          <w:sz w:val="22"/>
          <w:szCs w:val="22"/>
          <w:lang w:val="pl-PL"/>
        </w:rPr>
      </w:pPr>
      <w:r w:rsidRPr="00D24CCF">
        <w:rPr>
          <w:rStyle w:val="Brak"/>
          <w:rFonts w:ascii="Calibri" w:hAnsi="Calibri"/>
          <w:b/>
          <w:bCs/>
          <w:noProof/>
          <w:sz w:val="22"/>
          <w:szCs w:val="22"/>
          <w:lang w:val="pl-PL"/>
        </w:rPr>
        <w:t>X</w:t>
      </w:r>
      <w:r w:rsidR="00376E77" w:rsidRPr="00D24CCF">
        <w:rPr>
          <w:rStyle w:val="Brak"/>
          <w:rFonts w:ascii="Calibri" w:hAnsi="Calibri"/>
          <w:b/>
          <w:bCs/>
          <w:noProof/>
          <w:sz w:val="22"/>
          <w:szCs w:val="22"/>
          <w:lang w:val="pl-PL"/>
        </w:rPr>
        <w:t>.</w:t>
      </w:r>
      <w:r w:rsidR="00376E77" w:rsidRPr="00D24CCF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W celu przeprowadzenia konkursu </w:t>
      </w:r>
      <w:r w:rsidR="0007336F" w:rsidRPr="00D24CCF">
        <w:rPr>
          <w:rStyle w:val="Brak"/>
          <w:rFonts w:ascii="Calibri" w:hAnsi="Calibri"/>
          <w:noProof/>
          <w:sz w:val="22"/>
          <w:szCs w:val="22"/>
          <w:lang w:val="pl-PL"/>
        </w:rPr>
        <w:t>Prezydent</w:t>
      </w:r>
      <w:r w:rsidR="00376E77" w:rsidRPr="00D24CCF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m.st. Warszawy powoła komisję konkursową oraz ustali </w:t>
      </w:r>
      <w:r w:rsidR="00551341" w:rsidRPr="00D24CCF">
        <w:rPr>
          <w:rStyle w:val="Brak"/>
          <w:rFonts w:ascii="Calibri" w:hAnsi="Calibri"/>
          <w:noProof/>
          <w:sz w:val="22"/>
          <w:szCs w:val="22"/>
          <w:lang w:val="pl-PL"/>
        </w:rPr>
        <w:t>szczegółowy</w:t>
      </w:r>
      <w:r w:rsidR="00971E31" w:rsidRPr="00D24CCF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regulamin </w:t>
      </w:r>
      <w:r w:rsidR="00376E77" w:rsidRPr="00D24CCF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jej pracy. </w:t>
      </w:r>
      <w:r w:rsidR="00212329" w:rsidRPr="00D24CCF">
        <w:rPr>
          <w:rStyle w:val="Brak"/>
          <w:rFonts w:ascii="Calibri" w:hAnsi="Calibri"/>
          <w:noProof/>
          <w:sz w:val="22"/>
          <w:szCs w:val="22"/>
          <w:lang w:val="pl-PL"/>
        </w:rPr>
        <w:t>Regulamin</w:t>
      </w:r>
      <w:r w:rsidR="00376E77" w:rsidRPr="00D24CCF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pracy oraz skład komisji powołanej do wyłonienia kandydata na stanowisko dyrektora Teatru </w:t>
      </w:r>
      <w:r w:rsidRPr="00D24CCF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Rozmaitości </w:t>
      </w:r>
      <w:r w:rsidR="00376E77" w:rsidRPr="00D24CCF">
        <w:rPr>
          <w:rStyle w:val="Brak"/>
          <w:rFonts w:ascii="Calibri" w:hAnsi="Calibri"/>
          <w:noProof/>
          <w:sz w:val="22"/>
          <w:szCs w:val="22"/>
          <w:lang w:val="pl-PL"/>
        </w:rPr>
        <w:t>będzie do wglądu w Biuletynie Inform</w:t>
      </w:r>
      <w:r w:rsidR="00B162F0">
        <w:rPr>
          <w:rStyle w:val="Brak"/>
          <w:rFonts w:ascii="Calibri" w:hAnsi="Calibri"/>
          <w:noProof/>
          <w:sz w:val="22"/>
          <w:szCs w:val="22"/>
          <w:lang w:val="pl-PL"/>
        </w:rPr>
        <w:t>acji Publicznej m.st. Warszawy.</w:t>
      </w:r>
    </w:p>
    <w:p w14:paraId="5C5EBFEB" w14:textId="573A29E1" w:rsidR="00E352E4" w:rsidRPr="00D24CCF" w:rsidRDefault="00376E77" w:rsidP="00B162F0">
      <w:pPr>
        <w:pStyle w:val="TreA"/>
        <w:spacing w:after="240"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D24CCF">
        <w:rPr>
          <w:rStyle w:val="Brak"/>
          <w:rFonts w:ascii="Calibri" w:hAnsi="Calibri"/>
          <w:noProof/>
          <w:lang w:val="pl-PL"/>
        </w:rPr>
        <w:lastRenderedPageBreak/>
        <w:t>Zgłoszenia uczestników</w:t>
      </w:r>
      <w:r w:rsidR="00996B3B" w:rsidRPr="00D24CCF">
        <w:rPr>
          <w:rStyle w:val="Brak"/>
          <w:rFonts w:ascii="Calibri" w:hAnsi="Calibri"/>
          <w:noProof/>
          <w:lang w:val="pl-PL"/>
        </w:rPr>
        <w:t xml:space="preserve"> i uczestniczek</w:t>
      </w:r>
      <w:r w:rsidRPr="00D24CCF">
        <w:rPr>
          <w:rStyle w:val="Brak"/>
          <w:rFonts w:ascii="Calibri" w:hAnsi="Calibri"/>
          <w:noProof/>
          <w:lang w:val="pl-PL"/>
        </w:rPr>
        <w:t xml:space="preserve"> zostaną ocenione przez komisję konkursową. O miejscu i terminie rozmowy kwalifikacyjnej uczestnicy</w:t>
      </w:r>
      <w:r w:rsidR="00996B3B" w:rsidRPr="00D24CCF">
        <w:rPr>
          <w:rStyle w:val="Brak"/>
          <w:rFonts w:ascii="Calibri" w:hAnsi="Calibri"/>
          <w:noProof/>
          <w:lang w:val="pl-PL"/>
        </w:rPr>
        <w:t xml:space="preserve"> i uczestniczki </w:t>
      </w:r>
      <w:r w:rsidRPr="00D24CCF">
        <w:rPr>
          <w:rStyle w:val="Brak"/>
          <w:rFonts w:ascii="Calibri" w:hAnsi="Calibri"/>
          <w:noProof/>
          <w:lang w:val="pl-PL"/>
        </w:rPr>
        <w:t>zosta</w:t>
      </w:r>
      <w:r w:rsidR="00B162F0">
        <w:rPr>
          <w:rStyle w:val="Brak"/>
          <w:rFonts w:ascii="Calibri" w:hAnsi="Calibri"/>
          <w:noProof/>
          <w:lang w:val="pl-PL"/>
        </w:rPr>
        <w:t>ną poinformowani indywidualnie.</w:t>
      </w:r>
    </w:p>
    <w:p w14:paraId="1A32B960" w14:textId="679A07E9" w:rsidR="00E352E4" w:rsidRPr="00D24CCF" w:rsidRDefault="00376E77" w:rsidP="00B162F0">
      <w:pPr>
        <w:pStyle w:val="TreA"/>
        <w:spacing w:after="240"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D24CCF">
        <w:rPr>
          <w:rStyle w:val="Brak"/>
          <w:rFonts w:ascii="Calibri" w:hAnsi="Calibri"/>
          <w:b/>
          <w:bCs/>
          <w:noProof/>
          <w:lang w:val="pl-PL"/>
        </w:rPr>
        <w:t>X</w:t>
      </w:r>
      <w:r w:rsidR="00C2334D">
        <w:rPr>
          <w:rStyle w:val="Brak"/>
          <w:rFonts w:ascii="Calibri" w:hAnsi="Calibri"/>
          <w:b/>
          <w:bCs/>
          <w:noProof/>
          <w:lang w:val="pl-PL"/>
        </w:rPr>
        <w:t>I</w:t>
      </w:r>
      <w:r w:rsidRPr="00D24CCF">
        <w:rPr>
          <w:rStyle w:val="Brak"/>
          <w:rFonts w:ascii="Calibri" w:hAnsi="Calibri"/>
          <w:b/>
          <w:bCs/>
          <w:noProof/>
          <w:lang w:val="pl-PL"/>
        </w:rPr>
        <w:t>.</w:t>
      </w:r>
      <w:r w:rsidRPr="00D24CCF">
        <w:rPr>
          <w:rStyle w:val="Brak"/>
          <w:rFonts w:ascii="Calibri" w:hAnsi="Calibri"/>
          <w:noProof/>
          <w:lang w:val="pl-PL"/>
        </w:rPr>
        <w:t xml:space="preserve"> Przez złożenie dokumentów uczestnik</w:t>
      </w:r>
      <w:r w:rsidR="00996B3B" w:rsidRPr="00D24CCF">
        <w:rPr>
          <w:rStyle w:val="Brak"/>
          <w:rFonts w:ascii="Calibri" w:hAnsi="Calibri"/>
          <w:noProof/>
          <w:lang w:val="pl-PL"/>
        </w:rPr>
        <w:t>/uczestniczka</w:t>
      </w:r>
      <w:r w:rsidRPr="00D24CCF">
        <w:rPr>
          <w:rStyle w:val="Brak"/>
          <w:rFonts w:ascii="Calibri" w:hAnsi="Calibri"/>
          <w:noProof/>
          <w:lang w:val="pl-PL"/>
        </w:rPr>
        <w:t xml:space="preserve"> konkursu wyraża zgodę na poddanie się procedurze konkursowej okre</w:t>
      </w:r>
      <w:r w:rsidR="00B162F0">
        <w:rPr>
          <w:rStyle w:val="Brak"/>
          <w:rFonts w:ascii="Calibri" w:hAnsi="Calibri"/>
          <w:noProof/>
          <w:lang w:val="pl-PL"/>
        </w:rPr>
        <w:t>ślonej w niniejszym ogłoszeniu.</w:t>
      </w:r>
    </w:p>
    <w:p w14:paraId="072CEFE2" w14:textId="65A882C9" w:rsidR="00E352E4" w:rsidRPr="00D24CCF" w:rsidRDefault="00376E77" w:rsidP="00B162F0">
      <w:pPr>
        <w:pStyle w:val="TreA"/>
        <w:spacing w:line="300" w:lineRule="auto"/>
        <w:contextualSpacing/>
        <w:rPr>
          <w:rStyle w:val="Brak"/>
          <w:rFonts w:ascii="Calibri" w:eastAsia="Calibri" w:hAnsi="Calibri" w:cs="Calibri"/>
          <w:noProof/>
          <w:lang w:val="pl-PL"/>
        </w:rPr>
      </w:pPr>
      <w:r w:rsidRPr="00D24CCF">
        <w:rPr>
          <w:rStyle w:val="Brak"/>
          <w:rFonts w:ascii="Calibri" w:hAnsi="Calibri"/>
          <w:b/>
          <w:bCs/>
          <w:noProof/>
          <w:lang w:val="pl-PL"/>
        </w:rPr>
        <w:t>X</w:t>
      </w:r>
      <w:r w:rsidR="00C2334D">
        <w:rPr>
          <w:rStyle w:val="Brak"/>
          <w:rFonts w:ascii="Calibri" w:hAnsi="Calibri"/>
          <w:b/>
          <w:bCs/>
          <w:noProof/>
          <w:lang w:val="pl-PL"/>
        </w:rPr>
        <w:t>I</w:t>
      </w:r>
      <w:r w:rsidR="004D6BBD" w:rsidRPr="00D24CCF">
        <w:rPr>
          <w:rStyle w:val="Brak"/>
          <w:rFonts w:ascii="Calibri" w:hAnsi="Calibri"/>
          <w:b/>
          <w:bCs/>
          <w:noProof/>
          <w:lang w:val="pl-PL"/>
        </w:rPr>
        <w:t>I</w:t>
      </w:r>
      <w:r w:rsidRPr="00D24CCF">
        <w:rPr>
          <w:rStyle w:val="Brak"/>
          <w:rFonts w:ascii="Calibri" w:hAnsi="Calibri"/>
          <w:b/>
          <w:bCs/>
          <w:noProof/>
          <w:lang w:val="pl-PL"/>
        </w:rPr>
        <w:t>.</w:t>
      </w:r>
      <w:r w:rsidRPr="00D24CCF">
        <w:rPr>
          <w:rStyle w:val="Brak"/>
          <w:rFonts w:ascii="Calibri" w:hAnsi="Calibri"/>
          <w:noProof/>
          <w:lang w:val="pl-PL"/>
        </w:rPr>
        <w:t xml:space="preserve"> Oferty, które wpłynęły w terminie </w:t>
      </w:r>
      <w:r w:rsidR="00826629" w:rsidRPr="00D24CCF">
        <w:rPr>
          <w:rStyle w:val="Brak"/>
          <w:rFonts w:ascii="Calibri" w:hAnsi="Calibri"/>
          <w:noProof/>
          <w:lang w:val="pl-PL"/>
        </w:rPr>
        <w:t>mogą być zwrócone tylko na wniosek kandydata/ki po zakończeniu procedury konkursowej.</w:t>
      </w:r>
    </w:p>
    <w:p w14:paraId="23703683" w14:textId="3694802A" w:rsidR="00B643AE" w:rsidRDefault="00376E77" w:rsidP="00B162F0">
      <w:pPr>
        <w:pStyle w:val="TreA"/>
        <w:spacing w:after="7560" w:line="300" w:lineRule="auto"/>
        <w:rPr>
          <w:rStyle w:val="Brak"/>
          <w:rFonts w:ascii="Calibri" w:hAnsi="Calibri"/>
          <w:noProof/>
          <w:lang w:val="pl-PL"/>
        </w:rPr>
      </w:pPr>
      <w:r w:rsidRPr="00D24CCF">
        <w:rPr>
          <w:rStyle w:val="Brak"/>
          <w:rFonts w:ascii="Calibri" w:hAnsi="Calibri"/>
          <w:noProof/>
          <w:lang w:val="pl-PL"/>
        </w:rPr>
        <w:t>O wynikach konkursu uczestnicy</w:t>
      </w:r>
      <w:r w:rsidR="00996B3B" w:rsidRPr="00D24CCF">
        <w:rPr>
          <w:rStyle w:val="Brak"/>
          <w:rFonts w:ascii="Calibri" w:hAnsi="Calibri"/>
          <w:noProof/>
          <w:lang w:val="pl-PL"/>
        </w:rPr>
        <w:t>/uczestniczki</w:t>
      </w:r>
      <w:r w:rsidRPr="00D24CCF">
        <w:rPr>
          <w:rStyle w:val="Brak"/>
          <w:rFonts w:ascii="Calibri" w:hAnsi="Calibri"/>
          <w:noProof/>
          <w:lang w:val="pl-PL"/>
        </w:rPr>
        <w:t xml:space="preserve"> zostaną poinformowani za pośrednictwem poczty elektronicznej.</w:t>
      </w:r>
    </w:p>
    <w:p w14:paraId="1B00F38C" w14:textId="7404308B" w:rsidR="00051047" w:rsidRDefault="00051047" w:rsidP="00B162F0">
      <w:pPr>
        <w:pStyle w:val="TreA"/>
        <w:spacing w:line="300" w:lineRule="auto"/>
        <w:contextualSpacing/>
        <w:rPr>
          <w:rStyle w:val="Brak"/>
          <w:rFonts w:ascii="Calibri" w:hAnsi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Zalączniki do ogłoszenia:</w:t>
      </w:r>
    </w:p>
    <w:p w14:paraId="08879C02" w14:textId="77777777" w:rsidR="00051047" w:rsidRDefault="00051047" w:rsidP="00B162F0">
      <w:pPr>
        <w:pStyle w:val="TreA"/>
        <w:numPr>
          <w:ilvl w:val="3"/>
          <w:numId w:val="24"/>
        </w:numPr>
        <w:spacing w:line="300" w:lineRule="auto"/>
        <w:ind w:left="284" w:hanging="284"/>
        <w:contextualSpacing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kwestionariusz osobowy;</w:t>
      </w:r>
    </w:p>
    <w:p w14:paraId="2A228D29" w14:textId="42E44A19" w:rsidR="00051047" w:rsidRDefault="00051047" w:rsidP="00B162F0">
      <w:pPr>
        <w:pStyle w:val="TreA"/>
        <w:numPr>
          <w:ilvl w:val="3"/>
          <w:numId w:val="24"/>
        </w:numPr>
        <w:spacing w:line="300" w:lineRule="auto"/>
        <w:ind w:left="284" w:hanging="284"/>
        <w:contextualSpacing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eastAsia="Calibri" w:hAnsi="Calibri" w:cs="Calibri"/>
          <w:noProof/>
          <w:lang w:val="pl-PL"/>
        </w:rPr>
        <w:t>oświadczenie</w:t>
      </w:r>
      <w:r w:rsidRPr="00051047">
        <w:rPr>
          <w:rStyle w:val="Brak"/>
          <w:rFonts w:ascii="Calibri" w:eastAsia="Calibri" w:hAnsi="Calibri" w:cs="Calibri"/>
          <w:noProof/>
          <w:lang w:val="pl-PL"/>
        </w:rPr>
        <w:t>;</w:t>
      </w:r>
    </w:p>
    <w:p w14:paraId="1569BE7E" w14:textId="77777777" w:rsidR="00051047" w:rsidRDefault="00051047" w:rsidP="00B162F0">
      <w:pPr>
        <w:pStyle w:val="TreA"/>
        <w:numPr>
          <w:ilvl w:val="3"/>
          <w:numId w:val="24"/>
        </w:numPr>
        <w:spacing w:line="300" w:lineRule="auto"/>
        <w:ind w:left="284" w:hanging="284"/>
        <w:contextualSpacing/>
        <w:rPr>
          <w:rStyle w:val="Brak"/>
          <w:rFonts w:ascii="Calibri" w:eastAsia="Calibri" w:hAnsi="Calibri" w:cs="Calibri"/>
          <w:noProof/>
          <w:lang w:val="pl-PL"/>
        </w:rPr>
      </w:pPr>
      <w:r w:rsidRPr="00051047">
        <w:rPr>
          <w:rStyle w:val="Brak"/>
          <w:rFonts w:ascii="Calibri" w:eastAsia="Calibri" w:hAnsi="Calibri" w:cs="Calibri"/>
          <w:noProof/>
          <w:lang w:val="pl-PL"/>
        </w:rPr>
        <w:t>oświ</w:t>
      </w:r>
      <w:r>
        <w:rPr>
          <w:rStyle w:val="Brak"/>
          <w:rFonts w:ascii="Calibri" w:eastAsia="Calibri" w:hAnsi="Calibri" w:cs="Calibri"/>
          <w:noProof/>
          <w:lang w:val="pl-PL"/>
        </w:rPr>
        <w:t>adczenie kandydata/kandydatki na zastępcę</w:t>
      </w:r>
      <w:r w:rsidRPr="00051047">
        <w:rPr>
          <w:rStyle w:val="Brak"/>
          <w:rFonts w:ascii="Calibri" w:eastAsia="Calibri" w:hAnsi="Calibri" w:cs="Calibri"/>
          <w:noProof/>
          <w:lang w:val="pl-PL"/>
        </w:rPr>
        <w:t>/</w:t>
      </w:r>
      <w:r>
        <w:rPr>
          <w:rStyle w:val="Brak"/>
          <w:rFonts w:ascii="Calibri" w:eastAsia="Calibri" w:hAnsi="Calibri" w:cs="Calibri"/>
          <w:noProof/>
          <w:lang w:val="pl-PL"/>
        </w:rPr>
        <w:t>zastęp</w:t>
      </w:r>
      <w:r w:rsidRPr="00051047">
        <w:rPr>
          <w:rStyle w:val="Brak"/>
          <w:rFonts w:ascii="Calibri" w:eastAsia="Calibri" w:hAnsi="Calibri" w:cs="Calibri"/>
          <w:noProof/>
          <w:lang w:val="pl-PL"/>
        </w:rPr>
        <w:t>czyni</w:t>
      </w:r>
      <w:r>
        <w:rPr>
          <w:rStyle w:val="Brak"/>
          <w:rFonts w:ascii="Calibri" w:eastAsia="Calibri" w:hAnsi="Calibri" w:cs="Calibri"/>
          <w:noProof/>
          <w:lang w:val="pl-PL"/>
        </w:rPr>
        <w:t>ę</w:t>
      </w:r>
      <w:r w:rsidRPr="00051047">
        <w:rPr>
          <w:rStyle w:val="Brak"/>
          <w:rFonts w:ascii="Calibri" w:eastAsia="Calibri" w:hAnsi="Calibri" w:cs="Calibri"/>
          <w:noProof/>
          <w:lang w:val="pl-PL"/>
        </w:rPr>
        <w:t xml:space="preserve"> dyrektora;</w:t>
      </w:r>
    </w:p>
    <w:p w14:paraId="57399D38" w14:textId="4381C736" w:rsidR="00051047" w:rsidRPr="00B162F0" w:rsidRDefault="00051047" w:rsidP="001E51BC">
      <w:pPr>
        <w:pStyle w:val="TreA"/>
        <w:numPr>
          <w:ilvl w:val="3"/>
          <w:numId w:val="24"/>
        </w:numPr>
        <w:spacing w:line="300" w:lineRule="auto"/>
        <w:ind w:left="284" w:hanging="284"/>
        <w:contextualSpacing/>
        <w:rPr>
          <w:rFonts w:ascii="Calibri" w:eastAsia="Calibri" w:hAnsi="Calibri" w:cs="Calibri"/>
          <w:noProof/>
          <w:lang w:val="pl-PL"/>
        </w:rPr>
      </w:pPr>
      <w:r w:rsidRPr="00B162F0">
        <w:rPr>
          <w:rStyle w:val="Brak"/>
          <w:rFonts w:ascii="Calibri" w:eastAsia="Calibri" w:hAnsi="Calibri" w:cs="Calibri"/>
          <w:noProof/>
          <w:lang w:val="pl-PL"/>
        </w:rPr>
        <w:t>klauzula informacyjna o przetwarzaniu danych osobowych dla osób bioracych udział w konkursie na kandydata na stanowisko dyrektora Teatru Rozmaitości.</w:t>
      </w:r>
    </w:p>
    <w:sectPr w:rsidR="00051047" w:rsidRPr="00B162F0">
      <w:pgSz w:w="11900" w:h="16840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769D" w16cex:dateUtc="2022-09-23T16:17:00Z"/>
  <w16cex:commentExtensible w16cex:durableId="26D87EF2" w16cex:dateUtc="2022-09-23T16:52:00Z"/>
  <w16cex:commentExtensible w16cex:durableId="26D88A32" w16cex:dateUtc="2022-09-23T17:40:00Z"/>
  <w16cex:commentExtensible w16cex:durableId="26D88CD5" w16cex:dateUtc="2022-09-23T17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61E1" w14:textId="77777777" w:rsidR="00D2381B" w:rsidRDefault="00D2381B">
      <w:r>
        <w:separator/>
      </w:r>
    </w:p>
  </w:endnote>
  <w:endnote w:type="continuationSeparator" w:id="0">
    <w:p w14:paraId="7DCB6DCE" w14:textId="77777777" w:rsidR="00D2381B" w:rsidRDefault="00D2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5009" w14:textId="77777777" w:rsidR="00D2381B" w:rsidRDefault="00D2381B">
      <w:r>
        <w:separator/>
      </w:r>
    </w:p>
  </w:footnote>
  <w:footnote w:type="continuationSeparator" w:id="0">
    <w:p w14:paraId="0585AD9E" w14:textId="77777777" w:rsidR="00D2381B" w:rsidRDefault="00D2381B">
      <w:r>
        <w:continuationSeparator/>
      </w:r>
    </w:p>
  </w:footnote>
  <w:footnote w:type="continuationNotice" w:id="1">
    <w:p w14:paraId="75D1E960" w14:textId="77777777" w:rsidR="00D2381B" w:rsidRDefault="00D238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FAE"/>
    <w:multiLevelType w:val="hybridMultilevel"/>
    <w:tmpl w:val="E0C222C4"/>
    <w:styleLink w:val="Zaimportowanystyl3"/>
    <w:lvl w:ilvl="0" w:tplc="37EE17F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2F7F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E3AB6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E8F8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402F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2AA1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FF5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A009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810C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DA3AE0"/>
    <w:multiLevelType w:val="hybridMultilevel"/>
    <w:tmpl w:val="DCA2F434"/>
    <w:styleLink w:val="Zaimportowanystyl4"/>
    <w:lvl w:ilvl="0" w:tplc="36F6D32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487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8B16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5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41F4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3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66F6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E7E0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9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6121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7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2E8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4537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3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3A65E6"/>
    <w:multiLevelType w:val="hybridMultilevel"/>
    <w:tmpl w:val="DC7ACA12"/>
    <w:styleLink w:val="Zaimportowanystyl2"/>
    <w:lvl w:ilvl="0" w:tplc="89CCCD02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844B8">
      <w:start w:val="1"/>
      <w:numFmt w:val="lowerLetter"/>
      <w:suff w:val="nothing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6901C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CA11E">
      <w:start w:val="1"/>
      <w:numFmt w:val="decimal"/>
      <w:suff w:val="nothing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23CA8">
      <w:start w:val="1"/>
      <w:numFmt w:val="lowerLetter"/>
      <w:suff w:val="nothing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C0F9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9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8508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A40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C4AF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C22C02"/>
    <w:multiLevelType w:val="hybridMultilevel"/>
    <w:tmpl w:val="F8322EB0"/>
    <w:styleLink w:val="Zaimportowanystyl14"/>
    <w:lvl w:ilvl="0" w:tplc="7A3608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EB58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28BE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6EF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089D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EB91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EB3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C1DB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8367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927CC1"/>
    <w:multiLevelType w:val="hybridMultilevel"/>
    <w:tmpl w:val="8FFC1BEC"/>
    <w:numStyleLink w:val="Zaimportowanystyl1"/>
  </w:abstractNum>
  <w:abstractNum w:abstractNumId="5" w15:restartNumberingAfterBreak="0">
    <w:nsid w:val="13AA0921"/>
    <w:multiLevelType w:val="hybridMultilevel"/>
    <w:tmpl w:val="ACC6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3C52"/>
    <w:multiLevelType w:val="hybridMultilevel"/>
    <w:tmpl w:val="D5F25B4A"/>
    <w:numStyleLink w:val="Zaimportowanystyl5"/>
  </w:abstractNum>
  <w:abstractNum w:abstractNumId="7" w15:restartNumberingAfterBreak="0">
    <w:nsid w:val="18832233"/>
    <w:multiLevelType w:val="hybridMultilevel"/>
    <w:tmpl w:val="8FFC1BEC"/>
    <w:styleLink w:val="Zaimportowanystyl1"/>
    <w:lvl w:ilvl="0" w:tplc="9E22205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36ED52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CB20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6DF9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445D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8FC4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8F9E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436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CAAD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1323BC"/>
    <w:multiLevelType w:val="hybridMultilevel"/>
    <w:tmpl w:val="22568FBA"/>
    <w:styleLink w:val="Zaimportowanystyl8"/>
    <w:lvl w:ilvl="0" w:tplc="4C18B22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2C5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A988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A6E6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8BC8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08D3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0DBA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9C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E0F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855EE0"/>
    <w:multiLevelType w:val="hybridMultilevel"/>
    <w:tmpl w:val="F6CC9B1A"/>
    <w:styleLink w:val="Zaimportowanystyl13"/>
    <w:lvl w:ilvl="0" w:tplc="DF06A78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9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2C8C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0DCE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2F00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630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69F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E1E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0A2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AA06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CC366E7"/>
    <w:multiLevelType w:val="hybridMultilevel"/>
    <w:tmpl w:val="DC7ACA12"/>
    <w:numStyleLink w:val="Zaimportowanystyl2"/>
  </w:abstractNum>
  <w:abstractNum w:abstractNumId="11" w15:restartNumberingAfterBreak="0">
    <w:nsid w:val="2DA54FB5"/>
    <w:multiLevelType w:val="hybridMultilevel"/>
    <w:tmpl w:val="4230A3DE"/>
    <w:styleLink w:val="Zaimportowanystyl30"/>
    <w:lvl w:ilvl="0" w:tplc="28D4B1D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1D4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6CED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CD4E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2B1E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6F65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C22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C721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940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7C49F7"/>
    <w:multiLevelType w:val="hybridMultilevel"/>
    <w:tmpl w:val="DBC006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2C6B"/>
    <w:multiLevelType w:val="hybridMultilevel"/>
    <w:tmpl w:val="84182DD2"/>
    <w:styleLink w:val="Zaimportowanystyl9"/>
    <w:lvl w:ilvl="0" w:tplc="56D8134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4D7D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78" w:hanging="9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A8D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C93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6BF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6C7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0AE3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270F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088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8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500B08"/>
    <w:multiLevelType w:val="hybridMultilevel"/>
    <w:tmpl w:val="E0C222C4"/>
    <w:numStyleLink w:val="Zaimportowanystyl3"/>
  </w:abstractNum>
  <w:abstractNum w:abstractNumId="15" w15:restartNumberingAfterBreak="0">
    <w:nsid w:val="480A795A"/>
    <w:multiLevelType w:val="hybridMultilevel"/>
    <w:tmpl w:val="8DFC975C"/>
    <w:styleLink w:val="Zaimportowanystyl6"/>
    <w:lvl w:ilvl="0" w:tplc="16786610">
      <w:start w:val="1"/>
      <w:numFmt w:val="decimal"/>
      <w:lvlText w:val="%1)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20D5A">
      <w:start w:val="1"/>
      <w:numFmt w:val="lowerLetter"/>
      <w:lvlText w:val="%2.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467B70">
      <w:start w:val="1"/>
      <w:numFmt w:val="lowerRoman"/>
      <w:lvlText w:val="%3."/>
      <w:lvlJc w:val="left"/>
      <w:pPr>
        <w:tabs>
          <w:tab w:val="left" w:pos="42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2" w:hanging="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AE3E16">
      <w:start w:val="1"/>
      <w:numFmt w:val="decimal"/>
      <w:lvlText w:val="%4."/>
      <w:lvlJc w:val="left"/>
      <w:pPr>
        <w:tabs>
          <w:tab w:val="left" w:pos="42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2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0A375C">
      <w:start w:val="1"/>
      <w:numFmt w:val="lowerLetter"/>
      <w:lvlText w:val="%5."/>
      <w:lvlJc w:val="left"/>
      <w:pPr>
        <w:tabs>
          <w:tab w:val="left" w:pos="42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2" w:hanging="9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E4633E">
      <w:start w:val="1"/>
      <w:numFmt w:val="lowerRoman"/>
      <w:lvlText w:val="%6."/>
      <w:lvlJc w:val="left"/>
      <w:pPr>
        <w:tabs>
          <w:tab w:val="left" w:pos="42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2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5842D4E">
      <w:start w:val="1"/>
      <w:numFmt w:val="decimal"/>
      <w:lvlText w:val="%7."/>
      <w:lvlJc w:val="left"/>
      <w:pPr>
        <w:tabs>
          <w:tab w:val="left" w:pos="42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2" w:hanging="9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5C3F14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2" w:hanging="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AEDB6A">
      <w:start w:val="1"/>
      <w:numFmt w:val="lowerRoman"/>
      <w:lvlText w:val="%9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9132"/>
        </w:tabs>
        <w:ind w:left="6042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55B140A6"/>
    <w:multiLevelType w:val="hybridMultilevel"/>
    <w:tmpl w:val="D5F25B4A"/>
    <w:styleLink w:val="Zaimportowanystyl5"/>
    <w:lvl w:ilvl="0" w:tplc="C31CA31C">
      <w:start w:val="1"/>
      <w:numFmt w:val="bullet"/>
      <w:lvlText w:val="×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8FD08">
      <w:start w:val="1"/>
      <w:numFmt w:val="bullet"/>
      <w:lvlText w:val="o"/>
      <w:lvlJc w:val="left"/>
      <w:pPr>
        <w:tabs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0713A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6E2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4A2A2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AB0C4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7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AC63C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44E42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1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E20EDD"/>
    <w:multiLevelType w:val="hybridMultilevel"/>
    <w:tmpl w:val="DD2C80A6"/>
    <w:styleLink w:val="Zaimportowanystyl31"/>
    <w:lvl w:ilvl="0" w:tplc="C8504218">
      <w:start w:val="1"/>
      <w:numFmt w:val="decimal"/>
      <w:lvlText w:val="%1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CFAF6">
      <w:start w:val="1"/>
      <w:numFmt w:val="lowerLetter"/>
      <w:lvlText w:val="%2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DD9A">
      <w:start w:val="1"/>
      <w:numFmt w:val="lowerRoman"/>
      <w:lvlText w:val="%3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641CC">
      <w:start w:val="1"/>
      <w:numFmt w:val="decimal"/>
      <w:lvlText w:val="%4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8C2BC">
      <w:start w:val="1"/>
      <w:numFmt w:val="lowerLetter"/>
      <w:lvlText w:val="%5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AA1E0">
      <w:start w:val="1"/>
      <w:numFmt w:val="lowerRoman"/>
      <w:lvlText w:val="%6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C0E6A">
      <w:start w:val="1"/>
      <w:numFmt w:val="decimal"/>
      <w:lvlText w:val="%7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CD9B4">
      <w:start w:val="1"/>
      <w:numFmt w:val="lowerLetter"/>
      <w:lvlText w:val="%8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63FA6">
      <w:start w:val="1"/>
      <w:numFmt w:val="lowerRoman"/>
      <w:lvlText w:val="%9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6A5C95"/>
    <w:multiLevelType w:val="hybridMultilevel"/>
    <w:tmpl w:val="27C89FCA"/>
    <w:styleLink w:val="Zaimportowanystyl50"/>
    <w:lvl w:ilvl="0" w:tplc="8E12AE9E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2098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C2D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209E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0962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2B0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CD3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6A3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E03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C971ED6"/>
    <w:multiLevelType w:val="hybridMultilevel"/>
    <w:tmpl w:val="31D4068E"/>
    <w:numStyleLink w:val="Numery"/>
  </w:abstractNum>
  <w:abstractNum w:abstractNumId="20" w15:restartNumberingAfterBreak="0">
    <w:nsid w:val="7C731987"/>
    <w:multiLevelType w:val="hybridMultilevel"/>
    <w:tmpl w:val="31D4068E"/>
    <w:styleLink w:val="Numery"/>
    <w:lvl w:ilvl="0" w:tplc="E7C4DECA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95D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2E9D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BB1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032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6405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ACB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E61A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876C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05605C"/>
    <w:multiLevelType w:val="hybridMultilevel"/>
    <w:tmpl w:val="CB169B02"/>
    <w:styleLink w:val="Zaimportowanystyl90"/>
    <w:lvl w:ilvl="0" w:tplc="10422B8A">
      <w:start w:val="1"/>
      <w:numFmt w:val="decimal"/>
      <w:suff w:val="nothing"/>
      <w:lvlText w:val="%1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firstLine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03290">
      <w:start w:val="1"/>
      <w:numFmt w:val="decimal"/>
      <w:lvlText w:val="%2."/>
      <w:lvlJc w:val="left"/>
      <w:pPr>
        <w:tabs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237A4">
      <w:start w:val="1"/>
      <w:numFmt w:val="lowerRoman"/>
      <w:lvlText w:val="%3."/>
      <w:lvlJc w:val="left"/>
      <w:pPr>
        <w:tabs>
          <w:tab w:val="num" w:pos="11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4CCB2">
      <w:start w:val="1"/>
      <w:numFmt w:val="decimal"/>
      <w:lvlText w:val="%4."/>
      <w:lvlJc w:val="left"/>
      <w:pPr>
        <w:tabs>
          <w:tab w:val="left" w:pos="1134"/>
          <w:tab w:val="num" w:pos="18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C034A">
      <w:start w:val="1"/>
      <w:numFmt w:val="lowerLetter"/>
      <w:lvlText w:val="%5."/>
      <w:lvlJc w:val="left"/>
      <w:pPr>
        <w:tabs>
          <w:tab w:val="left" w:pos="1134"/>
          <w:tab w:val="left" w:pos="2124"/>
          <w:tab w:val="num" w:pos="25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A0B74">
      <w:start w:val="1"/>
      <w:numFmt w:val="lowerRoman"/>
      <w:lvlText w:val="%6."/>
      <w:lvlJc w:val="left"/>
      <w:pPr>
        <w:tabs>
          <w:tab w:val="left" w:pos="1134"/>
          <w:tab w:val="left" w:pos="2124"/>
          <w:tab w:val="left" w:pos="2832"/>
          <w:tab w:val="num" w:pos="330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20E98">
      <w:start w:val="1"/>
      <w:numFmt w:val="decimal"/>
      <w:suff w:val="nothing"/>
      <w:lvlText w:val="%7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2E982">
      <w:start w:val="1"/>
      <w:numFmt w:val="lowerLetter"/>
      <w:suff w:val="nothing"/>
      <w:lvlText w:val="%8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81D58">
      <w:start w:val="1"/>
      <w:numFmt w:val="lowerRoman"/>
      <w:lvlText w:val="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46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  <w:lvlOverride w:ilvl="0">
      <w:lvl w:ilvl="0" w:tplc="0C36BC08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2"/>
  </w:num>
  <w:num w:numId="4">
    <w:abstractNumId w:val="10"/>
  </w:num>
  <w:num w:numId="5">
    <w:abstractNumId w:val="10"/>
    <w:lvlOverride w:ilvl="0">
      <w:lvl w:ilvl="0" w:tplc="7B80537C">
        <w:start w:val="1"/>
        <w:numFmt w:val="decimal"/>
        <w:lvlText w:val="%1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0AC4E8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6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E6943C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2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3EEF7C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1A9324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880A90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8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949E7C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6A044C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446D48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4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  <w:num w:numId="16">
    <w:abstractNumId w:val="18"/>
  </w:num>
  <w:num w:numId="17">
    <w:abstractNumId w:val="17"/>
  </w:num>
  <w:num w:numId="18">
    <w:abstractNumId w:val="9"/>
  </w:num>
  <w:num w:numId="19">
    <w:abstractNumId w:val="21"/>
  </w:num>
  <w:num w:numId="20">
    <w:abstractNumId w:val="3"/>
  </w:num>
  <w:num w:numId="21">
    <w:abstractNumId w:val="4"/>
    <w:lvlOverride w:ilvl="0">
      <w:lvl w:ilvl="0" w:tplc="0C36BC08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38628E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A884C7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44C37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21CB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D7E240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01A526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CF2316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D86DAB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9"/>
    <w:lvlOverride w:ilvl="0">
      <w:lvl w:ilvl="0" w:tplc="9CFA9C70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" w:hanging="393"/>
        </w:pPr>
        <w:rPr>
          <w:rFonts w:ascii="Calibri" w:eastAsia="Arial Unicode MS" w:hAnsi="Calibri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E4"/>
    <w:rsid w:val="0002672D"/>
    <w:rsid w:val="00036DA9"/>
    <w:rsid w:val="00051047"/>
    <w:rsid w:val="00066D7F"/>
    <w:rsid w:val="0007336F"/>
    <w:rsid w:val="00074B34"/>
    <w:rsid w:val="00092B40"/>
    <w:rsid w:val="00096B2B"/>
    <w:rsid w:val="000A50A7"/>
    <w:rsid w:val="00101009"/>
    <w:rsid w:val="00110EC4"/>
    <w:rsid w:val="00113CE5"/>
    <w:rsid w:val="001203C2"/>
    <w:rsid w:val="0012165A"/>
    <w:rsid w:val="00124A35"/>
    <w:rsid w:val="00133521"/>
    <w:rsid w:val="001342FF"/>
    <w:rsid w:val="00140591"/>
    <w:rsid w:val="001535EA"/>
    <w:rsid w:val="00153890"/>
    <w:rsid w:val="001538A6"/>
    <w:rsid w:val="00180CF2"/>
    <w:rsid w:val="00196189"/>
    <w:rsid w:val="001B03D6"/>
    <w:rsid w:val="001C246C"/>
    <w:rsid w:val="001D4E25"/>
    <w:rsid w:val="001E272F"/>
    <w:rsid w:val="001E367D"/>
    <w:rsid w:val="001F5E46"/>
    <w:rsid w:val="00203202"/>
    <w:rsid w:val="00212329"/>
    <w:rsid w:val="0021238E"/>
    <w:rsid w:val="00214261"/>
    <w:rsid w:val="00233A19"/>
    <w:rsid w:val="002401C3"/>
    <w:rsid w:val="002439B0"/>
    <w:rsid w:val="00255E0D"/>
    <w:rsid w:val="00267D53"/>
    <w:rsid w:val="00273CAB"/>
    <w:rsid w:val="002B6FE6"/>
    <w:rsid w:val="002C4F57"/>
    <w:rsid w:val="002D2850"/>
    <w:rsid w:val="002D7530"/>
    <w:rsid w:val="002E2EBB"/>
    <w:rsid w:val="002F30B7"/>
    <w:rsid w:val="0030184C"/>
    <w:rsid w:val="00311EC3"/>
    <w:rsid w:val="00344E42"/>
    <w:rsid w:val="003507FD"/>
    <w:rsid w:val="0035433B"/>
    <w:rsid w:val="00356615"/>
    <w:rsid w:val="00376E77"/>
    <w:rsid w:val="00377CAC"/>
    <w:rsid w:val="0039579F"/>
    <w:rsid w:val="003A6424"/>
    <w:rsid w:val="003B2D70"/>
    <w:rsid w:val="003B32CE"/>
    <w:rsid w:val="003D041D"/>
    <w:rsid w:val="003E141C"/>
    <w:rsid w:val="003E7A29"/>
    <w:rsid w:val="003E7F18"/>
    <w:rsid w:val="003F22BB"/>
    <w:rsid w:val="00401F33"/>
    <w:rsid w:val="004077CC"/>
    <w:rsid w:val="004125A0"/>
    <w:rsid w:val="004131BB"/>
    <w:rsid w:val="00424A47"/>
    <w:rsid w:val="00427CC4"/>
    <w:rsid w:val="00431593"/>
    <w:rsid w:val="0043583F"/>
    <w:rsid w:val="00441708"/>
    <w:rsid w:val="00451A18"/>
    <w:rsid w:val="0047088C"/>
    <w:rsid w:val="00471A49"/>
    <w:rsid w:val="004724DF"/>
    <w:rsid w:val="00496FC1"/>
    <w:rsid w:val="004A2C14"/>
    <w:rsid w:val="004D5BAC"/>
    <w:rsid w:val="004D67B7"/>
    <w:rsid w:val="004D6BBD"/>
    <w:rsid w:val="004E2EB8"/>
    <w:rsid w:val="004F22CD"/>
    <w:rsid w:val="004F4FF6"/>
    <w:rsid w:val="004F6443"/>
    <w:rsid w:val="005001CB"/>
    <w:rsid w:val="00520110"/>
    <w:rsid w:val="00522165"/>
    <w:rsid w:val="005339BA"/>
    <w:rsid w:val="00540DE6"/>
    <w:rsid w:val="00550B19"/>
    <w:rsid w:val="00551341"/>
    <w:rsid w:val="00555E77"/>
    <w:rsid w:val="005603E3"/>
    <w:rsid w:val="005627BE"/>
    <w:rsid w:val="00565300"/>
    <w:rsid w:val="00567E3D"/>
    <w:rsid w:val="00577E0E"/>
    <w:rsid w:val="005953E6"/>
    <w:rsid w:val="005A3887"/>
    <w:rsid w:val="005A3904"/>
    <w:rsid w:val="005A42C9"/>
    <w:rsid w:val="005A6A06"/>
    <w:rsid w:val="005B7329"/>
    <w:rsid w:val="005D1526"/>
    <w:rsid w:val="005D7B1E"/>
    <w:rsid w:val="005E092E"/>
    <w:rsid w:val="005E1EE1"/>
    <w:rsid w:val="00602D25"/>
    <w:rsid w:val="00606E16"/>
    <w:rsid w:val="00620CE2"/>
    <w:rsid w:val="0063515B"/>
    <w:rsid w:val="00641542"/>
    <w:rsid w:val="00645842"/>
    <w:rsid w:val="006579A9"/>
    <w:rsid w:val="00673C4A"/>
    <w:rsid w:val="00681974"/>
    <w:rsid w:val="00691F93"/>
    <w:rsid w:val="006A23BF"/>
    <w:rsid w:val="0070195E"/>
    <w:rsid w:val="00716B24"/>
    <w:rsid w:val="007325ED"/>
    <w:rsid w:val="00736C4F"/>
    <w:rsid w:val="00741FBB"/>
    <w:rsid w:val="0075124F"/>
    <w:rsid w:val="00784AE5"/>
    <w:rsid w:val="0079671D"/>
    <w:rsid w:val="007C1157"/>
    <w:rsid w:val="007D11E9"/>
    <w:rsid w:val="007D56B2"/>
    <w:rsid w:val="007E2FB9"/>
    <w:rsid w:val="007E318C"/>
    <w:rsid w:val="007E621D"/>
    <w:rsid w:val="0080026A"/>
    <w:rsid w:val="00804FEE"/>
    <w:rsid w:val="00805A5B"/>
    <w:rsid w:val="00816995"/>
    <w:rsid w:val="0082208F"/>
    <w:rsid w:val="008224FD"/>
    <w:rsid w:val="00826629"/>
    <w:rsid w:val="00830ADB"/>
    <w:rsid w:val="0084734C"/>
    <w:rsid w:val="00882BAD"/>
    <w:rsid w:val="00882CEA"/>
    <w:rsid w:val="00892A17"/>
    <w:rsid w:val="008A75DB"/>
    <w:rsid w:val="008C3ACA"/>
    <w:rsid w:val="008E67B3"/>
    <w:rsid w:val="008F05E9"/>
    <w:rsid w:val="008F075F"/>
    <w:rsid w:val="008F4639"/>
    <w:rsid w:val="00905165"/>
    <w:rsid w:val="00910641"/>
    <w:rsid w:val="009155F3"/>
    <w:rsid w:val="00947D61"/>
    <w:rsid w:val="00965B30"/>
    <w:rsid w:val="0097064B"/>
    <w:rsid w:val="00971E31"/>
    <w:rsid w:val="0097764B"/>
    <w:rsid w:val="00981788"/>
    <w:rsid w:val="009847E7"/>
    <w:rsid w:val="00996B3B"/>
    <w:rsid w:val="009A1390"/>
    <w:rsid w:val="009B0FE3"/>
    <w:rsid w:val="009B2282"/>
    <w:rsid w:val="009B38DE"/>
    <w:rsid w:val="009B772C"/>
    <w:rsid w:val="009C4161"/>
    <w:rsid w:val="009F1C5A"/>
    <w:rsid w:val="009F474C"/>
    <w:rsid w:val="009F4F10"/>
    <w:rsid w:val="00A07BF1"/>
    <w:rsid w:val="00A2117F"/>
    <w:rsid w:val="00A31280"/>
    <w:rsid w:val="00A4713D"/>
    <w:rsid w:val="00A524C1"/>
    <w:rsid w:val="00A7331E"/>
    <w:rsid w:val="00A77A82"/>
    <w:rsid w:val="00A8774C"/>
    <w:rsid w:val="00AB0ED9"/>
    <w:rsid w:val="00AB1A21"/>
    <w:rsid w:val="00AB40D1"/>
    <w:rsid w:val="00AB769D"/>
    <w:rsid w:val="00AB7C15"/>
    <w:rsid w:val="00AE7D28"/>
    <w:rsid w:val="00AF3113"/>
    <w:rsid w:val="00AF3D60"/>
    <w:rsid w:val="00AF61E4"/>
    <w:rsid w:val="00B13DBE"/>
    <w:rsid w:val="00B162F0"/>
    <w:rsid w:val="00B36056"/>
    <w:rsid w:val="00B46001"/>
    <w:rsid w:val="00B54A49"/>
    <w:rsid w:val="00B643AE"/>
    <w:rsid w:val="00B6455F"/>
    <w:rsid w:val="00B6514B"/>
    <w:rsid w:val="00B65480"/>
    <w:rsid w:val="00B774BE"/>
    <w:rsid w:val="00B84356"/>
    <w:rsid w:val="00BA1B8A"/>
    <w:rsid w:val="00BA3649"/>
    <w:rsid w:val="00BE5C93"/>
    <w:rsid w:val="00BF1D0A"/>
    <w:rsid w:val="00C112E7"/>
    <w:rsid w:val="00C2334D"/>
    <w:rsid w:val="00C53368"/>
    <w:rsid w:val="00C858E8"/>
    <w:rsid w:val="00CA10C9"/>
    <w:rsid w:val="00CA3182"/>
    <w:rsid w:val="00CA36BC"/>
    <w:rsid w:val="00CA4D74"/>
    <w:rsid w:val="00CB7DD9"/>
    <w:rsid w:val="00CC0B28"/>
    <w:rsid w:val="00CC726C"/>
    <w:rsid w:val="00CF3A7E"/>
    <w:rsid w:val="00D077B0"/>
    <w:rsid w:val="00D1166F"/>
    <w:rsid w:val="00D21360"/>
    <w:rsid w:val="00D2381B"/>
    <w:rsid w:val="00D24CCF"/>
    <w:rsid w:val="00D325D6"/>
    <w:rsid w:val="00D42656"/>
    <w:rsid w:val="00D53352"/>
    <w:rsid w:val="00D607B7"/>
    <w:rsid w:val="00D6181C"/>
    <w:rsid w:val="00D71022"/>
    <w:rsid w:val="00D738F0"/>
    <w:rsid w:val="00D75A77"/>
    <w:rsid w:val="00D765CC"/>
    <w:rsid w:val="00D81065"/>
    <w:rsid w:val="00D8659F"/>
    <w:rsid w:val="00DB6F52"/>
    <w:rsid w:val="00DC54C0"/>
    <w:rsid w:val="00DD2072"/>
    <w:rsid w:val="00DD328D"/>
    <w:rsid w:val="00DE0E7D"/>
    <w:rsid w:val="00DE19C6"/>
    <w:rsid w:val="00DE2FB8"/>
    <w:rsid w:val="00E12859"/>
    <w:rsid w:val="00E2261D"/>
    <w:rsid w:val="00E23E28"/>
    <w:rsid w:val="00E244A4"/>
    <w:rsid w:val="00E24B02"/>
    <w:rsid w:val="00E352E4"/>
    <w:rsid w:val="00E6479E"/>
    <w:rsid w:val="00E673BF"/>
    <w:rsid w:val="00E72717"/>
    <w:rsid w:val="00E76F36"/>
    <w:rsid w:val="00E812B9"/>
    <w:rsid w:val="00E877BC"/>
    <w:rsid w:val="00EA5C87"/>
    <w:rsid w:val="00ED39CD"/>
    <w:rsid w:val="00ED79B5"/>
    <w:rsid w:val="00EE08B7"/>
    <w:rsid w:val="00F02701"/>
    <w:rsid w:val="00F05726"/>
    <w:rsid w:val="00F07D86"/>
    <w:rsid w:val="00F30362"/>
    <w:rsid w:val="00F31C76"/>
    <w:rsid w:val="00F44462"/>
    <w:rsid w:val="00F53CD2"/>
    <w:rsid w:val="00F56B8D"/>
    <w:rsid w:val="00F737FB"/>
    <w:rsid w:val="00F87377"/>
    <w:rsid w:val="00F95744"/>
    <w:rsid w:val="00F97A4B"/>
    <w:rsid w:val="00FA71E7"/>
    <w:rsid w:val="00FE03C8"/>
    <w:rsid w:val="00FE09F1"/>
    <w:rsid w:val="00FE16CD"/>
    <w:rsid w:val="00FE640E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C2E"/>
  <w15:docId w15:val="{E5EE8F1B-5334-41CD-9A90-13B4DB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outlineLvl w:val="0"/>
    </w:pPr>
    <w:rPr>
      <w:rFonts w:asciiTheme="minorHAnsi" w:eastAsiaTheme="minorEastAsia" w:hAnsiTheme="minorHAnsi" w:cstheme="minorBidi"/>
      <w:b/>
      <w:sz w:val="22"/>
      <w:szCs w:val="22"/>
      <w:bdr w:val="none" w:sz="0" w:space="0" w:color="auto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B">
    <w:name w:val="Brak B"/>
    <w:rPr>
      <w:lang w:val="de-DE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Pr>
      <w:lang w:val="de-DE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trike w:val="0"/>
      <w:dstrike w:val="0"/>
      <w:outline w:val="0"/>
      <w:color w:val="000000"/>
      <w:sz w:val="22"/>
      <w:szCs w:val="22"/>
      <w:u w:val="none" w:color="000000"/>
      <w:lang w:val="de-DE"/>
    </w:rPr>
  </w:style>
  <w:style w:type="numbering" w:customStyle="1" w:styleId="Zaimportowanystyl6">
    <w:name w:val="Zaimportowany styl 6"/>
    <w:pPr>
      <w:numPr>
        <w:numId w:val="11"/>
      </w:numPr>
    </w:p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character" w:customStyle="1" w:styleId="Hyperlink1">
    <w:name w:val="Hyperlink.1"/>
    <w:basedOn w:val="Brak"/>
    <w:rPr>
      <w:outline w:val="0"/>
      <w:color w:val="333333"/>
      <w:u w:color="333333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0">
    <w:name w:val="Zaimportowany styl 5.0"/>
    <w:pPr>
      <w:numPr>
        <w:numId w:val="16"/>
      </w:numPr>
    </w:pPr>
  </w:style>
  <w:style w:type="numbering" w:customStyle="1" w:styleId="Zaimportowanystyl31">
    <w:name w:val="Zaimportowany styl 3.1"/>
    <w:pPr>
      <w:numPr>
        <w:numId w:val="17"/>
      </w:numPr>
    </w:pPr>
  </w:style>
  <w:style w:type="numbering" w:customStyle="1" w:styleId="Zaimportowanystyl13">
    <w:name w:val="Zaimportowany styl 13"/>
    <w:pPr>
      <w:numPr>
        <w:numId w:val="18"/>
      </w:numPr>
    </w:pPr>
  </w:style>
  <w:style w:type="numbering" w:customStyle="1" w:styleId="Zaimportowanystyl90">
    <w:name w:val="Zaimportowany styl 9.0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A36BC"/>
    <w:rPr>
      <w:rFonts w:asciiTheme="minorHAnsi" w:eastAsiaTheme="minorEastAsia" w:hAnsiTheme="minorHAnsi" w:cstheme="minorBidi"/>
      <w:b/>
      <w:sz w:val="22"/>
      <w:szCs w:val="22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36BC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ytu">
    <w:name w:val="Title"/>
    <w:basedOn w:val="Normalny"/>
    <w:next w:val="Normalny"/>
    <w:link w:val="TytuZnak"/>
    <w:uiPriority w:val="10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A36BC"/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</w:rPr>
  </w:style>
  <w:style w:type="character" w:styleId="Tytuksiki">
    <w:name w:val="Book Title"/>
    <w:aliases w:val="Wyjaśnienie"/>
    <w:basedOn w:val="Domylnaczcionkaakapitu"/>
    <w:uiPriority w:val="33"/>
    <w:qFormat/>
    <w:rsid w:val="00CA36BC"/>
    <w:rPr>
      <w:rFonts w:asciiTheme="minorHAnsi" w:hAnsiTheme="minorHAnsi"/>
      <w:b w:val="0"/>
      <w:bCs/>
      <w:i/>
      <w:iCs/>
      <w:spacing w:val="5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6BC"/>
    <w:rPr>
      <w:vertAlign w:val="superscript"/>
    </w:rPr>
  </w:style>
  <w:style w:type="paragraph" w:styleId="Bezodstpw">
    <w:name w:val="No Spacing"/>
    <w:uiPriority w:val="1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</w:pPr>
    <w:rPr>
      <w:rFonts w:ascii="Calibri" w:eastAsia="Times New Roman" w:hAnsi="Calibri" w:cs="Courier New"/>
      <w:sz w:val="22"/>
      <w:szCs w:val="24"/>
      <w:bdr w:val="none" w:sz="0" w:space="0" w:color="auto"/>
      <w:lang w:bidi="mn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161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numbering" w:customStyle="1" w:styleId="Zaimportowanystyl51">
    <w:name w:val="Zaimportowany styl 51"/>
    <w:rsid w:val="00882BAD"/>
  </w:style>
  <w:style w:type="character" w:styleId="Odwoaniedokomentarza">
    <w:name w:val="annotation reference"/>
    <w:basedOn w:val="Domylnaczcionkaakapitu"/>
    <w:uiPriority w:val="99"/>
    <w:semiHidden/>
    <w:unhideWhenUsed/>
    <w:rsid w:val="004A2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C14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C14"/>
    <w:rPr>
      <w:b/>
      <w:bCs/>
      <w:noProof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B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09"/>
    <w:rPr>
      <w:rFonts w:ascii="Segoe UI" w:hAnsi="Segoe UI" w:cs="Segoe UI"/>
      <w:noProof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01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424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balska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4A1F-FC26-4D26-9CCB-D153734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Gładysz Marta</cp:lastModifiedBy>
  <cp:revision>2</cp:revision>
  <cp:lastPrinted>2022-10-11T12:26:00Z</cp:lastPrinted>
  <dcterms:created xsi:type="dcterms:W3CDTF">2022-10-14T06:54:00Z</dcterms:created>
  <dcterms:modified xsi:type="dcterms:W3CDTF">2022-10-14T06:54:00Z</dcterms:modified>
</cp:coreProperties>
</file>